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070" w:type="dxa"/>
          </w:tcPr>
          <w:p>
            <w:pPr>
              <w:jc w:val="center"/>
              <w:rPr>
                <w:rFonts w:ascii="华文新魏" w:hAnsi="宋体" w:eastAsia="华文新魏" w:cs="Times New Roman"/>
                <w:kern w:val="0"/>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9070" w:type="dxa"/>
          </w:tcPr>
          <w:p>
            <w:pPr>
              <w:jc w:val="center"/>
              <w:rPr>
                <w:rFonts w:ascii="华文新魏" w:hAnsi="黑体" w:eastAsia="华文新魏" w:cs="Times New Roman"/>
                <w:kern w:val="0"/>
                <w:sz w:val="44"/>
                <w:szCs w:val="44"/>
              </w:rPr>
            </w:pPr>
            <w:sdt>
              <w:sdtPr>
                <w:rPr>
                  <w:rFonts w:hint="eastAsia" w:ascii="华文新魏" w:hAnsi="黑体" w:eastAsia="华文新魏" w:cs="Times New Roman"/>
                  <w:w w:val="96"/>
                  <w:kern w:val="0"/>
                  <w:sz w:val="44"/>
                  <w:szCs w:val="44"/>
                </w:rPr>
                <w:alias w:val="标题"/>
                <w:id w:val="332108823"/>
                <w:placeholder>
                  <w:docPart w:val="9CC71DD6FA804BBCA6CD4132618D6E37"/>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华文新魏" w:hAnsi="黑体" w:eastAsia="华文新魏" w:cs="Times New Roman"/>
                  <w:w w:val="96"/>
                  <w:kern w:val="0"/>
                  <w:sz w:val="44"/>
                  <w:szCs w:val="44"/>
                </w:rPr>
              </w:sdtEndPr>
              <w:sdtContent>
                <w:r>
                  <w:rPr>
                    <w:rFonts w:hint="eastAsia" w:ascii="华文新魏" w:hAnsi="黑体" w:eastAsia="华文新魏" w:cs="Times New Roman"/>
                    <w:w w:val="96"/>
                    <w:kern w:val="0"/>
                    <w:sz w:val="44"/>
                    <w:szCs w:val="44"/>
                    <w:lang w:val="en-US" w:eastAsia="zh-CN"/>
                  </w:rPr>
                  <w:t>江铃汽车股份有限公司零部件搬迁改造项目竣工环境保护验收监测报告</w:t>
                </w:r>
              </w:sdtContent>
            </w:sdt>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070" w:type="dxa"/>
            <w:vAlign w:val="center"/>
          </w:tcPr>
          <w:p>
            <w:pPr>
              <w:spacing w:before="240" w:beforeLines="100" w:after="120" w:afterLines="50" w:line="520" w:lineRule="exact"/>
              <w:jc w:val="distribute"/>
              <w:rPr>
                <w:rFonts w:ascii="华文新魏" w:hAnsi="黑体" w:eastAsia="华文新魏" w:cs="Times New Roman"/>
                <w:kern w:val="0"/>
                <w:sz w:val="72"/>
                <w:szCs w:val="72"/>
              </w:rPr>
            </w:pPr>
            <w:r>
              <w:rPr>
                <w:rFonts w:hint="eastAsia" w:ascii="华文新魏" w:hAnsi="黑体" w:eastAsia="华文新魏" w:cs="Times New Roman"/>
                <w:b/>
                <w:kern w:val="0"/>
                <w:sz w:val="56"/>
                <w:szCs w:val="72"/>
              </w:rPr>
              <w:t>“其他需要说明的事项”相关说明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70" w:type="dxa"/>
          </w:tcPr>
          <w:p>
            <w:pPr>
              <w:jc w:val="center"/>
              <w:rPr>
                <w:rFonts w:ascii="华文新魏" w:hAnsi="宋体" w:eastAsia="华文新魏" w:cs="Times New Roman"/>
                <w:kern w:val="0"/>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9" w:hRule="atLeast"/>
        </w:trPr>
        <w:tc>
          <w:tcPr>
            <w:tcW w:w="9070" w:type="dxa"/>
          </w:tcPr>
          <w:p>
            <w:pPr>
              <w:jc w:val="center"/>
              <w:rPr>
                <w:rFonts w:ascii="华文新魏" w:hAnsi="宋体" w:eastAsia="华文新魏" w:cs="Times New Roman"/>
                <w:kern w:val="0"/>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70" w:type="dxa"/>
          </w:tcPr>
          <w:p>
            <w:pPr>
              <w:spacing w:line="360" w:lineRule="auto"/>
              <w:jc w:val="center"/>
              <w:rPr>
                <w:rFonts w:hint="eastAsia" w:ascii="华文新魏" w:hAnsi="黑体" w:eastAsia="华文新魏" w:cs="Times New Roman"/>
                <w:kern w:val="0"/>
                <w:sz w:val="24"/>
                <w:szCs w:val="24"/>
              </w:rPr>
            </w:pPr>
            <w:r>
              <w:rPr>
                <w:rFonts w:hint="eastAsia" w:ascii="华文新魏" w:hAnsi="黑体" w:eastAsia="华文新魏" w:cs="Times New Roman"/>
                <w:w w:val="96"/>
                <w:kern w:val="0"/>
                <w:sz w:val="44"/>
                <w:szCs w:val="44"/>
                <w:lang w:val="en-US" w:eastAsia="zh-CN"/>
              </w:rPr>
              <w:t>江铃汽车股份有限公司</w:t>
            </w:r>
          </w:p>
          <w:p>
            <w:pPr>
              <w:spacing w:line="360" w:lineRule="auto"/>
              <w:jc w:val="center"/>
              <w:rPr>
                <w:rFonts w:ascii="华文新魏" w:hAnsi="黑体" w:eastAsia="华文新魏" w:cs="Times New Roman"/>
                <w:kern w:val="0"/>
                <w:sz w:val="28"/>
                <w:szCs w:val="28"/>
              </w:rPr>
            </w:pPr>
            <w:r>
              <w:rPr>
                <w:rFonts w:hint="eastAsia" w:ascii="华文新魏" w:hAnsi="黑体" w:eastAsia="华文新魏" w:cs="Times New Roman"/>
                <w:kern w:val="0"/>
                <w:sz w:val="28"/>
                <w:szCs w:val="28"/>
              </w:rPr>
              <w:fldChar w:fldCharType="begin"/>
            </w:r>
            <w:r>
              <w:rPr>
                <w:rFonts w:hint="eastAsia" w:ascii="华文新魏" w:hAnsi="黑体" w:eastAsia="华文新魏" w:cs="Times New Roman"/>
                <w:kern w:val="0"/>
                <w:sz w:val="28"/>
                <w:szCs w:val="28"/>
              </w:rPr>
              <w:instrText xml:space="preserve"> TIME \@ "EEEE年O月" </w:instrText>
            </w:r>
            <w:r>
              <w:rPr>
                <w:rFonts w:hint="eastAsia" w:ascii="华文新魏" w:hAnsi="黑体" w:eastAsia="华文新魏" w:cs="Times New Roman"/>
                <w:kern w:val="0"/>
                <w:sz w:val="28"/>
                <w:szCs w:val="28"/>
              </w:rPr>
              <w:fldChar w:fldCharType="separate"/>
            </w:r>
            <w:r>
              <w:rPr>
                <w:rFonts w:hint="eastAsia" w:ascii="华文新魏" w:hAnsi="黑体" w:eastAsia="华文新魏" w:cs="Times New Roman"/>
                <w:kern w:val="0"/>
                <w:sz w:val="28"/>
                <w:szCs w:val="28"/>
              </w:rPr>
              <w:t>二〇二一年九月</w:t>
            </w:r>
            <w:r>
              <w:rPr>
                <w:rFonts w:hint="eastAsia" w:ascii="华文新魏" w:hAnsi="黑体" w:eastAsia="华文新魏" w:cs="Times New Roman"/>
                <w:kern w:val="0"/>
                <w:sz w:val="28"/>
                <w:szCs w:val="28"/>
              </w:rPr>
              <w:fldChar w:fldCharType="end"/>
            </w:r>
          </w:p>
        </w:tc>
      </w:tr>
    </w:tbl>
    <w:p>
      <w:pPr>
        <w:sectPr>
          <w:pgSz w:w="11906" w:h="16838"/>
          <w:pgMar w:top="1418" w:right="1418" w:bottom="1418" w:left="1418" w:header="851" w:footer="794" w:gutter="0"/>
          <w:pgBorders>
            <w:top w:val="none" w:sz="0" w:space="0"/>
            <w:left w:val="none" w:sz="0" w:space="0"/>
            <w:bottom w:val="none" w:sz="0" w:space="0"/>
            <w:right w:val="none" w:sz="0" w:space="0"/>
          </w:pgBorders>
          <w:pgNumType w:fmt="numberInDash"/>
          <w:cols w:space="425" w:num="1"/>
          <w:docGrid w:linePitch="312" w:charSpace="0"/>
        </w:sectPr>
      </w:pPr>
    </w:p>
    <w:p>
      <w:pPr>
        <w:pStyle w:val="33"/>
      </w:pPr>
    </w:p>
    <w:p>
      <w:pPr>
        <w:sectPr>
          <w:footerReference r:id="rId3" w:type="default"/>
          <w:pgSz w:w="11906" w:h="16838"/>
          <w:pgMar w:top="1418" w:right="1418" w:bottom="1418" w:left="1418" w:header="851" w:footer="794" w:gutter="0"/>
          <w:pgBorders>
            <w:top w:val="none" w:sz="0" w:space="0"/>
            <w:left w:val="none" w:sz="0" w:space="0"/>
            <w:bottom w:val="none" w:sz="0" w:space="0"/>
            <w:right w:val="none" w:sz="0" w:space="0"/>
          </w:pgBorders>
          <w:pgNumType w:fmt="numberInDash" w:start="1"/>
          <w:cols w:space="425" w:num="1"/>
          <w:docGrid w:linePitch="312" w:charSpace="0"/>
        </w:sectPr>
      </w:pPr>
    </w:p>
    <w:sdt>
      <w:sdtPr>
        <w:rPr>
          <w:rFonts w:ascii="宋体" w:hAnsi="宋体" w:eastAsia="宋体" w:cstheme="minorBidi"/>
          <w:kern w:val="2"/>
          <w:sz w:val="21"/>
          <w:szCs w:val="22"/>
          <w:lang w:val="en-US" w:eastAsia="zh-CN" w:bidi="ar-SA"/>
        </w:rPr>
        <w:id w:val="147457314"/>
        <w15:color w:val="DBDBDB"/>
        <w:docPartObj>
          <w:docPartGallery w:val="Table of Contents"/>
          <w:docPartUnique/>
        </w:docPartObj>
      </w:sdtPr>
      <w:sdtEndPr>
        <w:rPr>
          <w:rFonts w:ascii="Times New Roman" w:hAnsi="Times New Roman" w:eastAsia="宋体" w:cstheme="minorBidi"/>
          <w:b/>
          <w:kern w:val="2"/>
          <w:sz w:val="21"/>
          <w:szCs w:val="22"/>
          <w:lang w:val="en-US" w:eastAsia="zh-CN" w:bidi="ar-SA"/>
        </w:rPr>
      </w:sdtEndPr>
      <w:sdtContent>
        <w:p>
          <w:pPr>
            <w:spacing w:before="0" w:beforeLines="0" w:after="0" w:afterLines="0" w:line="360" w:lineRule="auto"/>
            <w:ind w:left="0" w:leftChars="0" w:right="0" w:rightChars="0" w:firstLine="0" w:firstLineChars="0"/>
            <w:jc w:val="center"/>
            <w:rPr>
              <w:rFonts w:hint="default" w:ascii="Times New Roman" w:hAnsi="Times New Roman" w:cs="Times New Roman"/>
              <w:sz w:val="24"/>
              <w:szCs w:val="24"/>
            </w:rPr>
          </w:pPr>
          <w:r>
            <w:rPr>
              <w:rFonts w:hint="default" w:ascii="Times New Roman" w:hAnsi="Times New Roman" w:eastAsia="宋体" w:cs="Times New Roman"/>
              <w:b/>
              <w:bCs/>
              <w:sz w:val="28"/>
              <w:szCs w:val="28"/>
            </w:rPr>
            <w:t>目</w:t>
          </w:r>
          <w:r>
            <w:rPr>
              <w:rFonts w:hint="eastAsia" w:cs="Times New Roman"/>
              <w:b/>
              <w:bCs/>
              <w:sz w:val="28"/>
              <w:szCs w:val="28"/>
              <w:lang w:val="en-US" w:eastAsia="zh-CN"/>
            </w:rPr>
            <w:t xml:space="preserve">  </w:t>
          </w:r>
          <w:r>
            <w:rPr>
              <w:rFonts w:hint="default" w:ascii="Times New Roman" w:hAnsi="Times New Roman" w:eastAsia="宋体" w:cs="Times New Roman"/>
              <w:b/>
              <w:bCs/>
              <w:sz w:val="28"/>
              <w:szCs w:val="28"/>
            </w:rPr>
            <w:t>录</w:t>
          </w:r>
          <w:bookmarkStart w:id="30" w:name="_GoBack"/>
          <w:bookmarkEnd w:id="30"/>
        </w:p>
        <w:p>
          <w:pPr>
            <w:pStyle w:val="21"/>
            <w:tabs>
              <w:tab w:val="right" w:leader="dot" w:pos="9070"/>
              <w:tab w:val="clear" w:pos="9060"/>
            </w:tabs>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"1-2" \h \u </w:instrText>
          </w:r>
          <w:r>
            <w:rPr>
              <w:rFonts w:hint="default" w:ascii="Times New Roman" w:hAnsi="Times New Roman" w:cs="Times New Roman"/>
              <w:sz w:val="24"/>
              <w:szCs w:val="24"/>
            </w:rPr>
            <w:fldChar w:fldCharType="separate"/>
          </w: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_Toc19205 </w:instrText>
          </w:r>
          <w:r>
            <w:rPr>
              <w:rFonts w:hint="default" w:ascii="Times New Roman" w:hAnsi="Times New Roman" w:cs="Times New Roman"/>
              <w:szCs w:val="24"/>
            </w:rPr>
            <w:fldChar w:fldCharType="separate"/>
          </w:r>
          <w:r>
            <w:rPr>
              <w:rFonts w:hint="default" w:ascii="Times New Roman" w:hAnsi="Times New Roman" w:eastAsia="宋体" w:cs="Times New Roman"/>
              <w:bCs/>
              <w:szCs w:val="32"/>
            </w:rPr>
            <w:t xml:space="preserve">1 </w:t>
          </w:r>
          <w:r>
            <w:rPr>
              <w:rFonts w:hint="default" w:ascii="Times New Roman" w:hAnsi="Times New Roman" w:eastAsia="宋体" w:cs="Times New Roman"/>
              <w:kern w:val="2"/>
              <w:szCs w:val="22"/>
              <w:lang w:val="en-US" w:eastAsia="zh-CN" w:bidi="ar-SA"/>
            </w:rPr>
            <w:t>环境保护设施设计、施工和验收过程简</w:t>
          </w:r>
          <w:r>
            <w:rPr>
              <w:rFonts w:hint="default" w:ascii="Times New Roman" w:hAnsi="Times New Roman" w:cs="Times New Roman"/>
            </w:rPr>
            <w:t>况</w:t>
          </w:r>
          <w:r>
            <w:tab/>
          </w:r>
          <w:r>
            <w:fldChar w:fldCharType="begin"/>
          </w:r>
          <w:r>
            <w:instrText xml:space="preserve"> PAGEREF _Toc19205 \h </w:instrText>
          </w:r>
          <w:r>
            <w:fldChar w:fldCharType="separate"/>
          </w:r>
          <w:r>
            <w:t>- 2 -</w:t>
          </w:r>
          <w:r>
            <w:fldChar w:fldCharType="end"/>
          </w:r>
          <w:r>
            <w:rPr>
              <w:rFonts w:hint="default" w:ascii="Times New Roman" w:hAnsi="Times New Roman" w:cs="Times New Roman"/>
              <w:szCs w:val="24"/>
            </w:rPr>
            <w:fldChar w:fldCharType="end"/>
          </w:r>
        </w:p>
        <w:p>
          <w:pPr>
            <w:pStyle w:val="24"/>
            <w:tabs>
              <w:tab w:val="right" w:leader="dot" w:pos="907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_Toc11899 </w:instrText>
          </w:r>
          <w:r>
            <w:rPr>
              <w:rFonts w:hint="default" w:ascii="Times New Roman" w:hAnsi="Times New Roman" w:cs="Times New Roman"/>
              <w:szCs w:val="24"/>
            </w:rPr>
            <w:fldChar w:fldCharType="separate"/>
          </w:r>
          <w:r>
            <w:rPr>
              <w:rFonts w:hint="default" w:ascii="Times New Roman" w:hAnsi="Times New Roman" w:eastAsia="宋体" w:cs="Times New Roman"/>
              <w:bCs/>
              <w:szCs w:val="28"/>
            </w:rPr>
            <w:t xml:space="preserve">1.1 </w:t>
          </w:r>
          <w:r>
            <w:rPr>
              <w:rFonts w:hint="default" w:ascii="Times New Roman" w:hAnsi="Times New Roman" w:cs="Times New Roman"/>
            </w:rPr>
            <w:t>设计简况</w:t>
          </w:r>
          <w:r>
            <w:tab/>
          </w:r>
          <w:r>
            <w:fldChar w:fldCharType="begin"/>
          </w:r>
          <w:r>
            <w:instrText xml:space="preserve"> PAGEREF _Toc11899 \h </w:instrText>
          </w:r>
          <w:r>
            <w:fldChar w:fldCharType="separate"/>
          </w:r>
          <w:r>
            <w:t>- 2 -</w:t>
          </w:r>
          <w:r>
            <w:fldChar w:fldCharType="end"/>
          </w:r>
          <w:r>
            <w:rPr>
              <w:rFonts w:hint="default" w:ascii="Times New Roman" w:hAnsi="Times New Roman" w:cs="Times New Roman"/>
              <w:szCs w:val="24"/>
            </w:rPr>
            <w:fldChar w:fldCharType="end"/>
          </w:r>
        </w:p>
        <w:p>
          <w:pPr>
            <w:pStyle w:val="24"/>
            <w:tabs>
              <w:tab w:val="right" w:leader="dot" w:pos="907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_Toc9939 </w:instrText>
          </w:r>
          <w:r>
            <w:rPr>
              <w:rFonts w:hint="default" w:ascii="Times New Roman" w:hAnsi="Times New Roman" w:cs="Times New Roman"/>
              <w:szCs w:val="24"/>
            </w:rPr>
            <w:fldChar w:fldCharType="separate"/>
          </w:r>
          <w:r>
            <w:rPr>
              <w:rFonts w:hint="default" w:ascii="Times New Roman" w:hAnsi="Times New Roman" w:eastAsia="宋体" w:cs="Times New Roman"/>
              <w:bCs/>
              <w:szCs w:val="28"/>
            </w:rPr>
            <w:t xml:space="preserve">1.2 </w:t>
          </w:r>
          <w:r>
            <w:rPr>
              <w:rFonts w:hint="default" w:ascii="Times New Roman" w:hAnsi="Times New Roman" w:cs="Times New Roman"/>
            </w:rPr>
            <w:t>施工简况</w:t>
          </w:r>
          <w:r>
            <w:tab/>
          </w:r>
          <w:r>
            <w:fldChar w:fldCharType="begin"/>
          </w:r>
          <w:r>
            <w:instrText xml:space="preserve"> PAGEREF _Toc9939 \h </w:instrText>
          </w:r>
          <w:r>
            <w:fldChar w:fldCharType="separate"/>
          </w:r>
          <w:r>
            <w:t>- 2 -</w:t>
          </w:r>
          <w:r>
            <w:fldChar w:fldCharType="end"/>
          </w:r>
          <w:r>
            <w:rPr>
              <w:rFonts w:hint="default" w:ascii="Times New Roman" w:hAnsi="Times New Roman" w:cs="Times New Roman"/>
              <w:szCs w:val="24"/>
            </w:rPr>
            <w:fldChar w:fldCharType="end"/>
          </w:r>
        </w:p>
        <w:p>
          <w:pPr>
            <w:pStyle w:val="24"/>
            <w:tabs>
              <w:tab w:val="right" w:leader="dot" w:pos="907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_Toc14416 </w:instrText>
          </w:r>
          <w:r>
            <w:rPr>
              <w:rFonts w:hint="default" w:ascii="Times New Roman" w:hAnsi="Times New Roman" w:cs="Times New Roman"/>
              <w:szCs w:val="24"/>
            </w:rPr>
            <w:fldChar w:fldCharType="separate"/>
          </w:r>
          <w:r>
            <w:rPr>
              <w:rFonts w:hint="default" w:ascii="Times New Roman" w:hAnsi="Times New Roman" w:eastAsia="宋体" w:cs="Times New Roman"/>
              <w:bCs/>
              <w:szCs w:val="28"/>
            </w:rPr>
            <w:t xml:space="preserve">1.3 </w:t>
          </w:r>
          <w:r>
            <w:rPr>
              <w:rFonts w:hint="default" w:ascii="Times New Roman" w:hAnsi="Times New Roman" w:cs="Times New Roman"/>
            </w:rPr>
            <w:t>验收过程简况</w:t>
          </w:r>
          <w:r>
            <w:tab/>
          </w:r>
          <w:r>
            <w:fldChar w:fldCharType="begin"/>
          </w:r>
          <w:r>
            <w:instrText xml:space="preserve"> PAGEREF _Toc14416 \h </w:instrText>
          </w:r>
          <w:r>
            <w:fldChar w:fldCharType="separate"/>
          </w:r>
          <w:r>
            <w:t>- 2 -</w:t>
          </w:r>
          <w:r>
            <w:fldChar w:fldCharType="end"/>
          </w:r>
          <w:r>
            <w:rPr>
              <w:rFonts w:hint="default" w:ascii="Times New Roman" w:hAnsi="Times New Roman" w:cs="Times New Roman"/>
              <w:szCs w:val="24"/>
            </w:rPr>
            <w:fldChar w:fldCharType="end"/>
          </w:r>
        </w:p>
        <w:p>
          <w:pPr>
            <w:pStyle w:val="24"/>
            <w:tabs>
              <w:tab w:val="right" w:leader="dot" w:pos="907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_Toc11321 </w:instrText>
          </w:r>
          <w:r>
            <w:rPr>
              <w:rFonts w:hint="default" w:ascii="Times New Roman" w:hAnsi="Times New Roman" w:cs="Times New Roman"/>
              <w:szCs w:val="24"/>
            </w:rPr>
            <w:fldChar w:fldCharType="separate"/>
          </w:r>
          <w:r>
            <w:rPr>
              <w:rFonts w:hint="default" w:ascii="Times New Roman" w:hAnsi="Times New Roman" w:eastAsia="宋体" w:cs="Times New Roman"/>
              <w:bCs/>
              <w:szCs w:val="28"/>
            </w:rPr>
            <w:t xml:space="preserve">1.4 </w:t>
          </w:r>
          <w:r>
            <w:rPr>
              <w:rFonts w:hint="default" w:ascii="Times New Roman" w:hAnsi="Times New Roman" w:cs="Times New Roman"/>
            </w:rPr>
            <w:t>公众反馈意见及处理情况</w:t>
          </w:r>
          <w:r>
            <w:tab/>
          </w:r>
          <w:r>
            <w:fldChar w:fldCharType="begin"/>
          </w:r>
          <w:r>
            <w:instrText xml:space="preserve"> PAGEREF _Toc11321 \h </w:instrText>
          </w:r>
          <w:r>
            <w:fldChar w:fldCharType="separate"/>
          </w:r>
          <w:r>
            <w:t>- 2 -</w:t>
          </w:r>
          <w:r>
            <w:fldChar w:fldCharType="end"/>
          </w:r>
          <w:r>
            <w:rPr>
              <w:rFonts w:hint="default" w:ascii="Times New Roman" w:hAnsi="Times New Roman" w:cs="Times New Roman"/>
              <w:szCs w:val="24"/>
            </w:rPr>
            <w:fldChar w:fldCharType="end"/>
          </w:r>
        </w:p>
        <w:p>
          <w:pPr>
            <w:pStyle w:val="21"/>
            <w:tabs>
              <w:tab w:val="right" w:leader="dot" w:pos="9070"/>
              <w:tab w:val="clear" w:pos="906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_Toc16339 </w:instrText>
          </w:r>
          <w:r>
            <w:rPr>
              <w:rFonts w:hint="default" w:ascii="Times New Roman" w:hAnsi="Times New Roman" w:cs="Times New Roman"/>
              <w:szCs w:val="24"/>
            </w:rPr>
            <w:fldChar w:fldCharType="separate"/>
          </w:r>
          <w:r>
            <w:rPr>
              <w:rFonts w:hint="default" w:ascii="Times New Roman" w:hAnsi="Times New Roman" w:eastAsia="宋体" w:cs="Times New Roman"/>
              <w:bCs/>
              <w:szCs w:val="32"/>
            </w:rPr>
            <w:t xml:space="preserve">2 </w:t>
          </w:r>
          <w:r>
            <w:rPr>
              <w:rFonts w:hint="eastAsia"/>
              <w:lang w:val="en-US" w:eastAsia="zh-CN"/>
            </w:rPr>
            <w:t>其他环境保护措施的落实情况</w:t>
          </w:r>
          <w:r>
            <w:tab/>
          </w:r>
          <w:r>
            <w:fldChar w:fldCharType="begin"/>
          </w:r>
          <w:r>
            <w:instrText xml:space="preserve"> PAGEREF _Toc16339 \h </w:instrText>
          </w:r>
          <w:r>
            <w:fldChar w:fldCharType="separate"/>
          </w:r>
          <w:r>
            <w:t>- 4 -</w:t>
          </w:r>
          <w:r>
            <w:fldChar w:fldCharType="end"/>
          </w:r>
          <w:r>
            <w:rPr>
              <w:rFonts w:hint="default" w:ascii="Times New Roman" w:hAnsi="Times New Roman" w:cs="Times New Roman"/>
              <w:szCs w:val="24"/>
            </w:rPr>
            <w:fldChar w:fldCharType="end"/>
          </w:r>
        </w:p>
        <w:p>
          <w:pPr>
            <w:pStyle w:val="24"/>
            <w:tabs>
              <w:tab w:val="right" w:leader="dot" w:pos="907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_Toc6635 </w:instrText>
          </w:r>
          <w:r>
            <w:rPr>
              <w:rFonts w:hint="default" w:ascii="Times New Roman" w:hAnsi="Times New Roman" w:cs="Times New Roman"/>
              <w:szCs w:val="24"/>
            </w:rPr>
            <w:fldChar w:fldCharType="separate"/>
          </w:r>
          <w:r>
            <w:rPr>
              <w:rFonts w:hint="default" w:ascii="Times New Roman" w:hAnsi="Times New Roman" w:eastAsia="宋体" w:cs="Times New Roman"/>
              <w:bCs/>
              <w:szCs w:val="28"/>
            </w:rPr>
            <w:t xml:space="preserve">2.1 </w:t>
          </w:r>
          <w:r>
            <w:rPr>
              <w:rFonts w:hint="default" w:ascii="Times New Roman" w:hAnsi="Times New Roman" w:cs="Times New Roman"/>
            </w:rPr>
            <w:t>制度措施落实情况</w:t>
          </w:r>
          <w:r>
            <w:tab/>
          </w:r>
          <w:r>
            <w:fldChar w:fldCharType="begin"/>
          </w:r>
          <w:r>
            <w:instrText xml:space="preserve"> PAGEREF _Toc6635 \h </w:instrText>
          </w:r>
          <w:r>
            <w:fldChar w:fldCharType="separate"/>
          </w:r>
          <w:r>
            <w:t>- 4 -</w:t>
          </w:r>
          <w:r>
            <w:fldChar w:fldCharType="end"/>
          </w:r>
          <w:r>
            <w:rPr>
              <w:rFonts w:hint="default" w:ascii="Times New Roman" w:hAnsi="Times New Roman" w:cs="Times New Roman"/>
              <w:szCs w:val="24"/>
            </w:rPr>
            <w:fldChar w:fldCharType="end"/>
          </w:r>
        </w:p>
        <w:p>
          <w:pPr>
            <w:pStyle w:val="24"/>
            <w:tabs>
              <w:tab w:val="right" w:leader="dot" w:pos="907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_Toc7643 </w:instrText>
          </w:r>
          <w:r>
            <w:rPr>
              <w:rFonts w:hint="default" w:ascii="Times New Roman" w:hAnsi="Times New Roman" w:cs="Times New Roman"/>
              <w:szCs w:val="24"/>
            </w:rPr>
            <w:fldChar w:fldCharType="separate"/>
          </w:r>
          <w:r>
            <w:rPr>
              <w:rFonts w:hint="default" w:ascii="Times New Roman" w:hAnsi="Times New Roman" w:eastAsia="宋体" w:cs="Times New Roman"/>
              <w:bCs/>
              <w:szCs w:val="28"/>
            </w:rPr>
            <w:t xml:space="preserve">2.2 </w:t>
          </w:r>
          <w:r>
            <w:t>配套措施落实情况</w:t>
          </w:r>
          <w:r>
            <w:tab/>
          </w:r>
          <w:r>
            <w:fldChar w:fldCharType="begin"/>
          </w:r>
          <w:r>
            <w:instrText xml:space="preserve"> PAGEREF _Toc7643 \h </w:instrText>
          </w:r>
          <w:r>
            <w:fldChar w:fldCharType="separate"/>
          </w:r>
          <w:r>
            <w:t>- 4 -</w:t>
          </w:r>
          <w:r>
            <w:fldChar w:fldCharType="end"/>
          </w:r>
          <w:r>
            <w:rPr>
              <w:rFonts w:hint="default" w:ascii="Times New Roman" w:hAnsi="Times New Roman" w:cs="Times New Roman"/>
              <w:szCs w:val="24"/>
            </w:rPr>
            <w:fldChar w:fldCharType="end"/>
          </w:r>
        </w:p>
        <w:p>
          <w:pPr>
            <w:pStyle w:val="21"/>
            <w:tabs>
              <w:tab w:val="right" w:leader="dot" w:pos="9070"/>
              <w:tab w:val="clear" w:pos="9060"/>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_Toc25236 </w:instrText>
          </w:r>
          <w:r>
            <w:rPr>
              <w:rFonts w:hint="default" w:ascii="Times New Roman" w:hAnsi="Times New Roman" w:cs="Times New Roman"/>
              <w:szCs w:val="24"/>
            </w:rPr>
            <w:fldChar w:fldCharType="separate"/>
          </w:r>
          <w:r>
            <w:rPr>
              <w:rFonts w:hint="default" w:ascii="Times New Roman" w:hAnsi="Times New Roman" w:eastAsia="宋体" w:cs="Times New Roman"/>
              <w:bCs/>
              <w:kern w:val="2"/>
              <w:szCs w:val="32"/>
              <w:lang w:val="en-US" w:eastAsia="zh-CN" w:bidi="ar-SA"/>
            </w:rPr>
            <w:t xml:space="preserve">3 </w:t>
          </w:r>
          <w:r>
            <w:rPr>
              <w:rFonts w:hint="eastAsia" w:ascii="Times New Roman" w:hAnsi="Times New Roman" w:eastAsia="宋体" w:cstheme="minorBidi"/>
              <w:bCs w:val="0"/>
              <w:kern w:val="2"/>
              <w:szCs w:val="22"/>
              <w:lang w:val="en-US" w:eastAsia="zh-CN" w:bidi="ar-SA"/>
            </w:rPr>
            <w:t>整改工作情况</w:t>
          </w:r>
          <w:r>
            <w:tab/>
          </w:r>
          <w:r>
            <w:fldChar w:fldCharType="begin"/>
          </w:r>
          <w:r>
            <w:instrText xml:space="preserve"> PAGEREF _Toc25236 \h </w:instrText>
          </w:r>
          <w:r>
            <w:fldChar w:fldCharType="separate"/>
          </w:r>
          <w:r>
            <w:t>- 5 -</w:t>
          </w:r>
          <w:r>
            <w:fldChar w:fldCharType="end"/>
          </w:r>
          <w:r>
            <w:rPr>
              <w:rFonts w:hint="default" w:ascii="Times New Roman" w:hAnsi="Times New Roman" w:cs="Times New Roman"/>
              <w:szCs w:val="24"/>
            </w:rPr>
            <w:fldChar w:fldCharType="end"/>
          </w:r>
        </w:p>
        <w:p>
          <w:pPr>
            <w:pStyle w:val="24"/>
            <w:tabs>
              <w:tab w:val="right" w:leader="dot" w:pos="9060"/>
            </w:tabs>
            <w:spacing w:line="360" w:lineRule="auto"/>
          </w:pPr>
          <w:r>
            <w:rPr>
              <w:rFonts w:hint="default" w:ascii="Times New Roman" w:hAnsi="Times New Roman" w:cs="Times New Roman"/>
              <w:szCs w:val="24"/>
            </w:rPr>
            <w:fldChar w:fldCharType="end"/>
          </w:r>
        </w:p>
      </w:sdtContent>
    </w:sdt>
    <w:p>
      <w:pPr>
        <w:pStyle w:val="34"/>
        <w:ind w:firstLine="480"/>
      </w:pPr>
    </w:p>
    <w:p>
      <w:pPr>
        <w:pStyle w:val="34"/>
        <w:ind w:firstLine="480"/>
        <w:sectPr>
          <w:headerReference r:id="rId4" w:type="default"/>
          <w:footerReference r:id="rId5" w:type="default"/>
          <w:pgSz w:w="11906" w:h="16838"/>
          <w:pgMar w:top="1418" w:right="1418" w:bottom="1418" w:left="1418" w:header="851" w:footer="992" w:gutter="0"/>
          <w:pgBorders>
            <w:top w:val="none" w:sz="0" w:space="0"/>
            <w:left w:val="none" w:sz="0" w:space="0"/>
            <w:bottom w:val="none" w:sz="0" w:space="0"/>
            <w:right w:val="none" w:sz="0" w:space="0"/>
          </w:pgBorders>
          <w:pgNumType w:fmt="numberInDash" w:start="1"/>
          <w:cols w:space="425" w:num="1"/>
          <w:docGrid w:linePitch="312" w:charSpace="0"/>
        </w:sectPr>
      </w:pPr>
    </w:p>
    <w:p>
      <w:pPr>
        <w:bidi w:val="0"/>
        <w:spacing w:line="360" w:lineRule="auto"/>
        <w:ind w:firstLine="480" w:firstLineChars="200"/>
        <w:rPr>
          <w:rFonts w:hint="eastAsia" w:ascii="Times New Roman" w:hAnsi="Times New Roman" w:eastAsia="宋体" w:cs="Times New Roman"/>
          <w:sz w:val="24"/>
          <w:szCs w:val="24"/>
          <w:lang w:eastAsia="zh-CN"/>
        </w:rPr>
      </w:pPr>
      <w:bookmarkStart w:id="0" w:name="_Toc74037492"/>
      <w:bookmarkStart w:id="1" w:name="_Toc74037489"/>
      <w:bookmarkStart w:id="2" w:name="_Toc527106393"/>
      <w:bookmarkStart w:id="3" w:name="_Toc19712914"/>
      <w:bookmarkStart w:id="4" w:name="_Toc526785567"/>
      <w:bookmarkStart w:id="5" w:name="_Toc527642559"/>
      <w:bookmarkStart w:id="6" w:name="_Toc535685985"/>
      <w:bookmarkStart w:id="7" w:name="_Toc24978345"/>
      <w:r>
        <w:rPr>
          <w:rFonts w:hint="default" w:ascii="Times New Roman" w:hAnsi="Times New Roman" w:cs="Times New Roman"/>
          <w:sz w:val="24"/>
          <w:szCs w:val="24"/>
        </w:rPr>
        <w:t>根据《建设项目竣工环境保护验收暂行办法》，“其他需要说明的事项”中应如实记载的内容包括环境保护设施设计、施工和验收过程简况，环境影响报告书及其审批部门审批决定中提出的，除环境保护设施外的其他环境保护措施的落实情况，以及整改工作情况等，现将</w:t>
      </w:r>
      <w:r>
        <w:rPr>
          <w:rFonts w:hint="eastAsia" w:cs="Times New Roman"/>
          <w:sz w:val="24"/>
          <w:szCs w:val="24"/>
          <w:lang w:val="en-US" w:eastAsia="zh-CN"/>
        </w:rPr>
        <w:t>建设单位</w:t>
      </w:r>
      <w:r>
        <w:rPr>
          <w:rFonts w:hint="default" w:ascii="Times New Roman" w:hAnsi="Times New Roman" w:cs="Times New Roman"/>
          <w:sz w:val="24"/>
          <w:szCs w:val="24"/>
        </w:rPr>
        <w:t>需要说明的具体内容和要求列举如下</w:t>
      </w:r>
      <w:r>
        <w:rPr>
          <w:rFonts w:hint="eastAsia" w:cs="Times New Roman"/>
          <w:sz w:val="24"/>
          <w:szCs w:val="24"/>
          <w:lang w:eastAsia="zh-CN"/>
        </w:rPr>
        <w:t>：</w:t>
      </w:r>
    </w:p>
    <w:p>
      <w:pPr>
        <w:pStyle w:val="82"/>
        <w:bidi w:val="0"/>
        <w:spacing w:line="360" w:lineRule="auto"/>
        <w:ind w:left="0" w:leftChars="0" w:firstLine="0" w:firstLineChars="0"/>
        <w:jc w:val="left"/>
        <w:outlineLvl w:val="0"/>
        <w:rPr>
          <w:rFonts w:hint="default" w:ascii="Times New Roman" w:hAnsi="Times New Roman" w:cs="Times New Roman"/>
        </w:rPr>
      </w:pPr>
      <w:bookmarkStart w:id="8" w:name="_Toc19205"/>
      <w:r>
        <w:rPr>
          <w:rFonts w:hint="default" w:ascii="Times New Roman" w:hAnsi="Times New Roman" w:eastAsia="宋体" w:cs="Times New Roman"/>
          <w:b/>
          <w:kern w:val="2"/>
          <w:sz w:val="32"/>
          <w:szCs w:val="22"/>
          <w:lang w:val="en-US" w:eastAsia="zh-CN" w:bidi="ar-SA"/>
        </w:rPr>
        <w:t>环境保护设施设计、施工和验收过程简</w:t>
      </w:r>
      <w:r>
        <w:rPr>
          <w:rFonts w:hint="default" w:ascii="Times New Roman" w:hAnsi="Times New Roman" w:cs="Times New Roman"/>
        </w:rPr>
        <w:t>况</w:t>
      </w:r>
      <w:bookmarkEnd w:id="0"/>
      <w:bookmarkEnd w:id="8"/>
    </w:p>
    <w:p>
      <w:pPr>
        <w:pStyle w:val="81"/>
        <w:bidi w:val="0"/>
        <w:spacing w:line="360" w:lineRule="auto"/>
        <w:ind w:left="0" w:leftChars="0" w:firstLine="0" w:firstLineChars="0"/>
        <w:outlineLvl w:val="1"/>
        <w:rPr>
          <w:rFonts w:hint="default" w:ascii="Times New Roman" w:hAnsi="Times New Roman" w:cs="Times New Roman"/>
        </w:rPr>
      </w:pPr>
      <w:bookmarkStart w:id="9" w:name="_Toc19712915"/>
      <w:bookmarkStart w:id="10" w:name="_Toc74037493"/>
      <w:bookmarkStart w:id="11" w:name="_Toc11899"/>
      <w:r>
        <w:rPr>
          <w:rFonts w:hint="default" w:ascii="Times New Roman" w:hAnsi="Times New Roman" w:cs="Times New Roman"/>
        </w:rPr>
        <w:t>设计简况</w:t>
      </w:r>
      <w:bookmarkEnd w:id="9"/>
      <w:bookmarkEnd w:id="10"/>
      <w:bookmarkEnd w:id="11"/>
    </w:p>
    <w:p>
      <w:pPr>
        <w:pStyle w:val="34"/>
        <w:spacing w:line="360" w:lineRule="auto"/>
        <w:ind w:firstLine="480"/>
        <w:rPr>
          <w:rFonts w:hint="default" w:ascii="Times New Roman" w:hAnsi="Times New Roman" w:cs="Times New Roman"/>
          <w:spacing w:val="-3"/>
        </w:rPr>
      </w:pPr>
      <w:r>
        <w:rPr>
          <w:rFonts w:hint="default" w:ascii="Times New Roman" w:hAnsi="Times New Roman" w:cs="Times New Roman"/>
          <w:spacing w:val="-3"/>
        </w:rPr>
        <w:t>建设项目的环境保护纳入了初步设计，环境保护设施的设计符合环境保护设计规范要求，编制了环境保护篇章，落实了防止污染和生态破坏的措施以及环境</w:t>
      </w:r>
      <w:r>
        <w:rPr>
          <w:rFonts w:hint="default" w:ascii="Times New Roman" w:hAnsi="Times New Roman" w:cs="Times New Roman"/>
          <w:spacing w:val="-109"/>
        </w:rPr>
        <w:t xml:space="preserve"> </w:t>
      </w:r>
      <w:r>
        <w:rPr>
          <w:rFonts w:hint="default" w:ascii="Times New Roman" w:hAnsi="Times New Roman" w:cs="Times New Roman"/>
        </w:rPr>
        <w:t>保护设施投资概算。项目建设</w:t>
      </w:r>
      <w:r>
        <w:rPr>
          <w:rFonts w:hint="default" w:ascii="Times New Roman" w:hAnsi="Times New Roman" w:cs="Times New Roman"/>
          <w:spacing w:val="-3"/>
        </w:rPr>
        <w:t>过程中</w:t>
      </w:r>
      <w:r>
        <w:rPr>
          <w:rFonts w:hint="default" w:ascii="Times New Roman" w:hAnsi="Times New Roman" w:cs="Times New Roman"/>
          <w:spacing w:val="-3"/>
          <w:lang w:val="en-US" w:eastAsia="zh-CN"/>
        </w:rPr>
        <w:t>项目总投资124400万元，其中环保投资2700万元，环保投资占总投资的2.2%</w:t>
      </w:r>
      <w:r>
        <w:rPr>
          <w:rFonts w:hint="default" w:ascii="Times New Roman" w:hAnsi="Times New Roman" w:cs="Times New Roman"/>
          <w:spacing w:val="-3"/>
        </w:rPr>
        <w:t>。</w:t>
      </w:r>
    </w:p>
    <w:p>
      <w:pPr>
        <w:pStyle w:val="81"/>
        <w:bidi w:val="0"/>
        <w:spacing w:line="360" w:lineRule="auto"/>
        <w:ind w:left="0" w:leftChars="0" w:firstLine="0" w:firstLineChars="0"/>
        <w:outlineLvl w:val="1"/>
        <w:rPr>
          <w:rFonts w:hint="default" w:ascii="Times New Roman" w:hAnsi="Times New Roman" w:cs="Times New Roman"/>
        </w:rPr>
      </w:pPr>
      <w:bookmarkStart w:id="12" w:name="_Toc19712916"/>
      <w:bookmarkStart w:id="13" w:name="_Toc74037494"/>
      <w:bookmarkStart w:id="14" w:name="_Toc9939"/>
      <w:r>
        <w:rPr>
          <w:rFonts w:hint="default" w:ascii="Times New Roman" w:hAnsi="Times New Roman" w:cs="Times New Roman"/>
        </w:rPr>
        <w:t>施工简况</w:t>
      </w:r>
      <w:bookmarkEnd w:id="12"/>
      <w:bookmarkEnd w:id="13"/>
      <w:bookmarkEnd w:id="14"/>
    </w:p>
    <w:p>
      <w:pPr>
        <w:pStyle w:val="34"/>
        <w:spacing w:line="360" w:lineRule="auto"/>
        <w:ind w:firstLine="480"/>
        <w:rPr>
          <w:rFonts w:hint="default" w:ascii="Times New Roman" w:hAnsi="Times New Roman" w:cs="Times New Roman"/>
        </w:rPr>
      </w:pPr>
      <w:r>
        <w:rPr>
          <w:rFonts w:hint="default" w:ascii="Times New Roman" w:hAnsi="Times New Roman" w:cs="Times New Roman"/>
        </w:rPr>
        <w:t>项目建设过程中，我公司将环境保护设施纳入了施工合同，环境保护设施与主体工程同步建设，组织实施了环境影响报告书及其审批部门审批决定中提出的环境保护对策措施。</w:t>
      </w:r>
    </w:p>
    <w:p>
      <w:pPr>
        <w:pStyle w:val="81"/>
        <w:bidi w:val="0"/>
        <w:spacing w:line="360" w:lineRule="auto"/>
        <w:ind w:left="0" w:leftChars="0" w:firstLine="0" w:firstLineChars="0"/>
        <w:outlineLvl w:val="1"/>
        <w:rPr>
          <w:rFonts w:hint="default" w:ascii="Times New Roman" w:hAnsi="Times New Roman" w:cs="Times New Roman"/>
        </w:rPr>
      </w:pPr>
      <w:bookmarkStart w:id="15" w:name="_Toc14416"/>
      <w:r>
        <w:rPr>
          <w:rFonts w:hint="default" w:ascii="Times New Roman" w:hAnsi="Times New Roman" w:cs="Times New Roman"/>
        </w:rPr>
        <w:t>验收过程简况</w:t>
      </w:r>
      <w:bookmarkEnd w:id="15"/>
    </w:p>
    <w:p>
      <w:pPr>
        <w:pStyle w:val="34"/>
        <w:spacing w:line="360" w:lineRule="auto"/>
        <w:ind w:firstLine="480"/>
        <w:rPr>
          <w:rFonts w:hint="default" w:ascii="Times New Roman" w:hAnsi="Times New Roman" w:cs="Times New Roman"/>
        </w:rPr>
      </w:pPr>
      <w:r>
        <w:rPr>
          <w:rFonts w:hint="eastAsia" w:cs="Times New Roman"/>
          <w:lang w:eastAsia="zh-CN"/>
        </w:rPr>
        <w:t>江铃汽车股</w:t>
      </w:r>
      <w:r>
        <w:rPr>
          <w:rFonts w:hint="eastAsia" w:ascii="Times New Roman" w:hAnsi="Times New Roman" w:eastAsia="宋体" w:cs="Times New Roman"/>
          <w:color w:val="auto"/>
          <w:sz w:val="24"/>
          <w:szCs w:val="24"/>
          <w:lang w:val="en-US" w:eastAsia="zh-CN"/>
        </w:rPr>
        <w:t>份有限公司搬迁项目</w:t>
      </w:r>
      <w:r>
        <w:rPr>
          <w:rFonts w:hint="default" w:ascii="Times New Roman" w:hAnsi="Times New Roman" w:eastAsia="宋体" w:cs="Times New Roman"/>
          <w:color w:val="auto"/>
          <w:sz w:val="24"/>
          <w:szCs w:val="24"/>
          <w:lang w:val="en-US" w:eastAsia="zh-CN"/>
        </w:rPr>
        <w:t>于20</w:t>
      </w:r>
      <w:r>
        <w:rPr>
          <w:rFonts w:hint="eastAsia"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lang w:val="en-US" w:eastAsia="zh-CN"/>
        </w:rPr>
        <w:t>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月开始进行建设，2021年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月建成竣工，于2021年</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月至2021年</w:t>
      </w: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val="en-US" w:eastAsia="zh-CN"/>
        </w:rPr>
        <w:t>月调试</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，我单位于2021年</w:t>
      </w:r>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月委托江西</w:t>
      </w:r>
      <w:r>
        <w:rPr>
          <w:rFonts w:hint="eastAsia" w:ascii="Times New Roman" w:hAnsi="Times New Roman" w:eastAsia="宋体" w:cs="Times New Roman"/>
          <w:color w:val="auto"/>
          <w:sz w:val="24"/>
          <w:szCs w:val="24"/>
          <w:lang w:val="en-US" w:eastAsia="zh-CN"/>
        </w:rPr>
        <w:t>南大融汇环境技术有限公司</w:t>
      </w:r>
      <w:r>
        <w:rPr>
          <w:rFonts w:hint="default" w:ascii="Times New Roman" w:hAnsi="Times New Roman" w:eastAsia="宋体" w:cs="Times New Roman"/>
          <w:color w:val="auto"/>
          <w:sz w:val="24"/>
          <w:szCs w:val="24"/>
          <w:lang w:val="en-US" w:eastAsia="zh-CN"/>
        </w:rPr>
        <w:t>承担了</w:t>
      </w:r>
      <w:sdt>
        <w:sdtPr>
          <w:rPr>
            <w:rFonts w:hint="eastAsia" w:ascii="Times New Roman" w:hAnsi="Times New Roman" w:eastAsia="宋体" w:cs="Times New Roman"/>
            <w:color w:val="auto"/>
            <w:sz w:val="24"/>
            <w:szCs w:val="24"/>
            <w:lang w:val="en-US" w:eastAsia="zh-CN"/>
          </w:rPr>
          <w:alias w:val="标题"/>
          <w:id w:val="332108823"/>
          <w:placeholder>
            <w:docPart w:val="{85ae96cb-4e84-488e-b3f3-3a3fbe5e84c0}"/>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Times New Roman" w:hAnsi="Times New Roman" w:eastAsia="宋体" w:cs="Times New Roman"/>
            <w:color w:val="auto"/>
            <w:sz w:val="24"/>
            <w:szCs w:val="24"/>
            <w:lang w:val="en-US" w:eastAsia="zh-CN"/>
          </w:rPr>
        </w:sdtEndPr>
        <w:sdtContent>
          <w:r>
            <w:rPr>
              <w:rFonts w:hint="eastAsia" w:ascii="Times New Roman" w:hAnsi="Times New Roman" w:eastAsia="宋体" w:cs="Times New Roman"/>
              <w:color w:val="auto"/>
              <w:sz w:val="24"/>
              <w:szCs w:val="24"/>
              <w:lang w:val="en-US" w:eastAsia="zh-CN"/>
            </w:rPr>
            <w:t>江铃汽车股份有限公司零部件搬迁改造项目竣工环境保护验收监测报告</w:t>
          </w:r>
        </w:sdtContent>
      </w:sdt>
      <w:r>
        <w:rPr>
          <w:rFonts w:hint="default" w:ascii="Times New Roman" w:hAnsi="Times New Roman" w:eastAsia="宋体" w:cs="Times New Roman"/>
          <w:color w:val="auto"/>
          <w:sz w:val="24"/>
          <w:szCs w:val="24"/>
          <w:lang w:val="en-US" w:eastAsia="zh-CN"/>
        </w:rPr>
        <w:t>工作。</w:t>
      </w:r>
      <w:sdt>
        <w:sdtPr>
          <w:rPr>
            <w:rFonts w:hint="default" w:ascii="Times New Roman" w:hAnsi="Times New Roman" w:eastAsia="宋体" w:cs="Times New Roman"/>
            <w:color w:val="auto"/>
            <w:sz w:val="24"/>
            <w:szCs w:val="24"/>
            <w:lang w:val="en-US" w:eastAsia="zh-CN"/>
          </w:rPr>
          <w:alias w:val="单位"/>
          <w:id w:val="-1574658212"/>
          <w:placeholder>
            <w:docPart w:val="{77e37163-447d-43be-ac58-4f1248d38965}"/>
          </w:placeholder>
          <w15:dataBinding w:prefixMappings="xmlns:ns0='http://schemas.openxmlformats.org/officeDocument/2006/extended-properties' " w:xpath="/ns0:Properties[1]/ns0:Company[1]" w:storeItemID="{6668398D-A668-4E3E-A5EB-62B293D839F1}"/>
          <w:text/>
        </w:sdtPr>
        <w:sdtEndPr>
          <w:rPr>
            <w:rFonts w:hint="default" w:ascii="Times New Roman" w:hAnsi="Times New Roman" w:eastAsia="宋体" w:cs="Times New Roman"/>
            <w:color w:val="auto"/>
            <w:sz w:val="24"/>
            <w:szCs w:val="24"/>
            <w:lang w:val="en-US" w:eastAsia="zh-CN"/>
          </w:rPr>
        </w:sdtEndPr>
        <w:sdtContent>
          <w:r>
            <w:rPr>
              <w:rFonts w:hint="eastAsia" w:ascii="Times New Roman" w:hAnsi="Times New Roman" w:eastAsia="宋体" w:cs="Times New Roman"/>
              <w:color w:val="auto"/>
              <w:sz w:val="24"/>
              <w:szCs w:val="24"/>
              <w:lang w:val="en-US" w:eastAsia="zh-CN"/>
            </w:rPr>
            <w:t>江西南大融汇</w:t>
          </w:r>
          <w:r>
            <w:rPr>
              <w:rFonts w:hint="eastAsia" w:ascii="Times New Roman" w:hAnsi="Times New Roman" w:cs="Times New Roman"/>
              <w:color w:val="auto"/>
              <w:sz w:val="24"/>
              <w:szCs w:val="24"/>
              <w:lang w:val="en-US" w:eastAsia="zh-CN"/>
            </w:rPr>
            <w:t>环境技术有限公司</w:t>
          </w:r>
        </w:sdtContent>
      </w:sdt>
      <w:r>
        <w:rPr>
          <w:rFonts w:hint="default" w:ascii="Times New Roman" w:hAnsi="Times New Roman" w:eastAsia="宋体" w:cs="Times New Roman"/>
          <w:color w:val="auto"/>
          <w:sz w:val="24"/>
          <w:szCs w:val="24"/>
          <w:lang w:val="en-US" w:eastAsia="zh-CN"/>
        </w:rPr>
        <w:t>组织了有关技术人员对该项目的生产工艺、环保设施的配置及运行</w:t>
      </w:r>
      <w:r>
        <w:rPr>
          <w:rFonts w:hint="default" w:ascii="Times New Roman" w:hAnsi="Times New Roman" w:cs="Times New Roman"/>
        </w:rPr>
        <w:t>情况进行了现场勘察，在查阅和收集有关文献及技术资料的基础上，结合</w:t>
      </w:r>
      <w:r>
        <w:rPr>
          <w:rFonts w:hint="eastAsia" w:cs="Times New Roman"/>
          <w:color w:val="auto"/>
          <w:sz w:val="24"/>
          <w:szCs w:val="24"/>
          <w:lang w:val="en-US" w:eastAsia="zh-CN"/>
        </w:rPr>
        <w:t>江西贯通检测有限公司</w:t>
      </w:r>
      <w:r>
        <w:rPr>
          <w:rFonts w:hint="default" w:ascii="Times New Roman" w:hAnsi="Times New Roman" w:eastAsia="宋体" w:cs="Times New Roman"/>
          <w:color w:val="auto"/>
          <w:sz w:val="24"/>
          <w:szCs w:val="24"/>
        </w:rPr>
        <w:t>公</w:t>
      </w:r>
      <w:r>
        <w:rPr>
          <w:rFonts w:hint="default" w:ascii="Times New Roman" w:hAnsi="Times New Roman" w:cs="Times New Roman"/>
        </w:rPr>
        <w:t>司出具的验收监测报告及建设单位提供的有关资料，按照《建设项目竣工环境保护验收暂行办法》，严格依照国家有关法律法规、建设项目竣工环境保护验收技术规范、本项目环境影响报告</w:t>
      </w:r>
      <w:r>
        <w:rPr>
          <w:rFonts w:hint="eastAsia" w:ascii="Times New Roman" w:hAnsi="Times New Roman" w:cs="Times New Roman"/>
          <w:lang w:val="en-US" w:eastAsia="zh-CN"/>
        </w:rPr>
        <w:t>书</w:t>
      </w:r>
      <w:r>
        <w:rPr>
          <w:rFonts w:hint="default" w:ascii="Times New Roman" w:hAnsi="Times New Roman" w:cs="Times New Roman"/>
        </w:rPr>
        <w:t>和审批部门审批决定等要求，于2021年</w:t>
      </w:r>
      <w:r>
        <w:rPr>
          <w:rFonts w:hint="eastAsia" w:ascii="Times New Roman" w:hAnsi="Times New Roman" w:cs="Times New Roman"/>
          <w:lang w:val="en-US" w:eastAsia="zh-CN"/>
        </w:rPr>
        <w:t>9</w:t>
      </w:r>
      <w:r>
        <w:rPr>
          <w:rFonts w:hint="default" w:ascii="Times New Roman" w:hAnsi="Times New Roman" w:cs="Times New Roman"/>
        </w:rPr>
        <w:t>月编制完成了《</w:t>
      </w:r>
      <w:sdt>
        <w:sdtPr>
          <w:rPr>
            <w:rFonts w:hint="default" w:ascii="Times New Roman" w:hAnsi="Times New Roman" w:cs="Times New Roman"/>
          </w:rPr>
          <w:alias w:val="标题"/>
          <w:id w:val="-1252737787"/>
          <w:placeholder>
            <w:docPart w:val="{b7c6bd51-9962-40fa-8c3a-8dec205a6b3f}"/>
          </w:placeholder>
          <w15:dataBinding w:prefixMappings="xmlns:ns0='http://purl.org/dc/elements/1.1/' xmlns:ns1='http://schemas.openxmlformats.org/package/2006/metadata/core-properties' " w:xpath="/ns1:coreProperties[1]/ns0:title[1]" w:storeItemID="{6C3C8BC8-F283-45AE-878A-BAB7291924A1}"/>
          <w:text/>
        </w:sdtPr>
        <w:sdtEndPr>
          <w:rPr>
            <w:rFonts w:hint="default" w:ascii="Times New Roman" w:hAnsi="Times New Roman" w:cs="Times New Roman"/>
            <w:color w:val="000000" w:themeColor="text1"/>
            <w14:textFill>
              <w14:solidFill>
                <w14:schemeClr w14:val="tx1"/>
              </w14:solidFill>
            </w14:textFill>
          </w:rPr>
        </w:sdtEndPr>
        <w:sdtContent>
          <w:r>
            <w:rPr>
              <w:rFonts w:hint="eastAsia" w:ascii="Times New Roman" w:hAnsi="Times New Roman" w:cs="Times New Roman"/>
              <w:lang w:eastAsia="zh-CN"/>
            </w:rPr>
            <w:t>江铃汽车股份有</w:t>
          </w:r>
          <w:r>
            <w:rPr>
              <w:rFonts w:hint="eastAsia" w:cs="Times New Roman"/>
              <w:lang w:eastAsia="zh-CN"/>
            </w:rPr>
            <w:t>限公司零部件搬迁改造项目竣工环境保护验收监测报告</w:t>
          </w:r>
        </w:sdtContent>
      </w:sdt>
      <w:r>
        <w:rPr>
          <w:rFonts w:hint="default" w:ascii="Times New Roman" w:hAnsi="Times New Roman" w:cs="Times New Roman"/>
        </w:rPr>
        <w:t>》</w:t>
      </w:r>
      <w:r>
        <w:rPr>
          <w:rFonts w:hint="default" w:ascii="Times New Roman" w:hAnsi="Times New Roman" w:cs="Times New Roman"/>
          <w:lang w:eastAsia="zh-CN"/>
        </w:rPr>
        <w:t>，</w:t>
      </w:r>
      <w:r>
        <w:rPr>
          <w:rFonts w:hint="default" w:ascii="Times New Roman" w:hAnsi="Times New Roman" w:cs="Times New Roman"/>
          <w:lang w:val="en-US" w:eastAsia="zh-CN"/>
        </w:rPr>
        <w:t>2021年</w:t>
      </w:r>
      <w:r>
        <w:rPr>
          <w:rFonts w:hint="eastAsia" w:cs="Times New Roman"/>
          <w:lang w:val="en-US" w:eastAsia="zh-CN"/>
        </w:rPr>
        <w:t>9</w:t>
      </w:r>
      <w:r>
        <w:rPr>
          <w:rFonts w:hint="default" w:ascii="Times New Roman" w:hAnsi="Times New Roman" w:cs="Times New Roman"/>
          <w:lang w:val="en-US" w:eastAsia="zh-CN"/>
        </w:rPr>
        <w:t>月2</w:t>
      </w:r>
      <w:r>
        <w:rPr>
          <w:rFonts w:hint="eastAsia" w:cs="Times New Roman"/>
          <w:lang w:val="en-US" w:eastAsia="zh-CN"/>
        </w:rPr>
        <w:t>3</w:t>
      </w:r>
      <w:r>
        <w:rPr>
          <w:rFonts w:hint="default" w:ascii="Times New Roman" w:hAnsi="Times New Roman" w:cs="Times New Roman"/>
          <w:lang w:val="en-US" w:eastAsia="zh-CN"/>
        </w:rPr>
        <w:t>日</w:t>
      </w:r>
      <w:r>
        <w:rPr>
          <w:rFonts w:hint="default" w:ascii="Times New Roman" w:hAnsi="Times New Roman" w:eastAsia="宋体" w:cs="Times New Roman"/>
          <w:spacing w:val="-3"/>
        </w:rPr>
        <w:t>，经验收工作组评议，本项目竣工环境保护验收合格。</w:t>
      </w:r>
    </w:p>
    <w:p>
      <w:pPr>
        <w:pStyle w:val="81"/>
        <w:bidi w:val="0"/>
        <w:spacing w:line="360" w:lineRule="auto"/>
        <w:ind w:left="0" w:leftChars="0" w:firstLine="0" w:firstLineChars="0"/>
        <w:outlineLvl w:val="1"/>
        <w:rPr>
          <w:rFonts w:hint="default" w:ascii="Times New Roman" w:hAnsi="Times New Roman" w:cs="Times New Roman"/>
        </w:rPr>
      </w:pPr>
      <w:bookmarkStart w:id="16" w:name="_Toc19712918"/>
      <w:bookmarkStart w:id="17" w:name="_Toc74037495"/>
      <w:bookmarkStart w:id="18" w:name="_Toc11321"/>
      <w:r>
        <w:rPr>
          <w:rFonts w:hint="default" w:ascii="Times New Roman" w:hAnsi="Times New Roman" w:cs="Times New Roman"/>
        </w:rPr>
        <w:t>公众反馈意见及处理情况</w:t>
      </w:r>
      <w:bookmarkEnd w:id="16"/>
      <w:bookmarkEnd w:id="17"/>
      <w:bookmarkEnd w:id="18"/>
    </w:p>
    <w:p>
      <w:pPr>
        <w:pStyle w:val="34"/>
        <w:spacing w:line="360" w:lineRule="auto"/>
        <w:ind w:firstLine="480"/>
        <w:rPr>
          <w:rFonts w:hint="default"/>
          <w:lang w:val="en-US"/>
        </w:rPr>
      </w:pPr>
      <w:r>
        <w:rPr>
          <w:rFonts w:hint="default" w:ascii="Times New Roman" w:hAnsi="Times New Roman" w:eastAsia="宋体" w:cs="Times New Roman"/>
          <w:color w:val="000000"/>
          <w:sz w:val="24"/>
          <w:szCs w:val="24"/>
        </w:rPr>
        <w:t>本次环境保护竣工验收公众参与着重调查对项目周围居民进行调查，发放公众意见调查表</w:t>
      </w:r>
      <w:r>
        <w:rPr>
          <w:rFonts w:hint="eastAsia" w:ascii="Times New Roman" w:hAnsi="Times New Roman" w:eastAsia="宋体" w:cs="Times New Roman"/>
          <w:color w:val="000000"/>
          <w:sz w:val="24"/>
          <w:szCs w:val="24"/>
          <w:lang w:val="en-US" w:eastAsia="zh-CN"/>
        </w:rPr>
        <w:t>35</w:t>
      </w:r>
      <w:r>
        <w:rPr>
          <w:rFonts w:hint="default" w:ascii="Times New Roman" w:hAnsi="Times New Roman" w:eastAsia="宋体" w:cs="Times New Roman"/>
          <w:color w:val="000000"/>
          <w:sz w:val="24"/>
          <w:szCs w:val="24"/>
        </w:rPr>
        <w:t>份，收回公众意见调查表</w:t>
      </w:r>
      <w:r>
        <w:rPr>
          <w:rFonts w:hint="default" w:ascii="Times New Roman" w:hAnsi="Times New Roman" w:eastAsia="宋体" w:cs="Times New Roman"/>
          <w:color w:val="000000"/>
          <w:sz w:val="24"/>
          <w:szCs w:val="24"/>
          <w:lang w:val="en-US" w:eastAsia="zh-CN"/>
        </w:rPr>
        <w:t>3</w:t>
      </w:r>
      <w:r>
        <w:rPr>
          <w:rFonts w:hint="eastAsia" w:ascii="Times New Roman" w:hAnsi="Times New Roman" w:eastAsia="宋体" w:cs="Times New Roman"/>
          <w:color w:val="000000"/>
          <w:sz w:val="24"/>
          <w:szCs w:val="24"/>
          <w:lang w:val="en-US" w:eastAsia="zh-CN"/>
        </w:rPr>
        <w:t>5</w:t>
      </w:r>
      <w:r>
        <w:rPr>
          <w:rFonts w:hint="default" w:ascii="Times New Roman" w:hAnsi="Times New Roman" w:eastAsia="宋体" w:cs="Times New Roman"/>
          <w:color w:val="000000"/>
          <w:sz w:val="24"/>
          <w:szCs w:val="24"/>
        </w:rPr>
        <w:t>份，有效份数</w:t>
      </w:r>
      <w:r>
        <w:rPr>
          <w:rFonts w:hint="eastAsia" w:ascii="Times New Roman" w:hAnsi="Times New Roman" w:eastAsia="宋体" w:cs="Times New Roman"/>
          <w:color w:val="000000"/>
          <w:sz w:val="24"/>
          <w:szCs w:val="24"/>
          <w:lang w:val="en-US" w:eastAsia="zh-CN"/>
        </w:rPr>
        <w:t>35</w:t>
      </w:r>
      <w:r>
        <w:rPr>
          <w:rFonts w:hint="default" w:ascii="Times New Roman" w:hAnsi="Times New Roman" w:eastAsia="宋体" w:cs="Times New Roman"/>
          <w:color w:val="000000"/>
          <w:sz w:val="24"/>
          <w:szCs w:val="24"/>
        </w:rPr>
        <w:t>份，问卷回收率</w:t>
      </w:r>
      <w:r>
        <w:rPr>
          <w:rFonts w:hint="eastAsia" w:ascii="Times New Roman" w:hAnsi="Times New Roman" w:eastAsia="宋体" w:cs="Times New Roman"/>
          <w:color w:val="000000"/>
          <w:sz w:val="24"/>
          <w:szCs w:val="24"/>
          <w:lang w:val="en-US" w:eastAsia="zh-CN"/>
        </w:rPr>
        <w:t>100</w:t>
      </w:r>
      <w:r>
        <w:rPr>
          <w:rFonts w:hint="default" w:ascii="Times New Roman" w:hAnsi="Times New Roman" w:eastAsia="宋体" w:cs="Times New Roman"/>
          <w:color w:val="000000"/>
          <w:sz w:val="24"/>
          <w:szCs w:val="24"/>
        </w:rPr>
        <w:t>%。调查人群均在附近居住或工作</w:t>
      </w:r>
      <w:r>
        <w:rPr>
          <w:rFonts w:hint="default" w:ascii="Times New Roman" w:hAnsi="Times New Roman" w:cs="Times New Roman"/>
          <w:lang w:val="en-US" w:eastAsia="zh-CN"/>
        </w:rPr>
        <w:t>。</w:t>
      </w:r>
    </w:p>
    <w:bookmarkEnd w:id="1"/>
    <w:p>
      <w:pPr>
        <w:jc w:val="center"/>
        <w:rPr>
          <w:rFonts w:hint="default" w:ascii="Times New Roman" w:hAnsi="Times New Roman" w:eastAsia="宋体" w:cs="Times New Roman"/>
          <w:b/>
          <w:color w:val="000000"/>
          <w:sz w:val="24"/>
          <w:szCs w:val="28"/>
        </w:rPr>
      </w:pPr>
      <w:r>
        <w:rPr>
          <w:rFonts w:hint="default" w:ascii="Times New Roman" w:hAnsi="Times New Roman" w:eastAsia="宋体" w:cs="Times New Roman"/>
          <w:b/>
          <w:color w:val="000000"/>
          <w:sz w:val="24"/>
          <w:szCs w:val="28"/>
        </w:rPr>
        <w:t>表</w:t>
      </w:r>
      <w:r>
        <w:rPr>
          <w:rFonts w:hint="eastAsia" w:ascii="Times New Roman" w:hAnsi="Times New Roman" w:cs="Times New Roman"/>
          <w:b/>
          <w:color w:val="000000"/>
          <w:sz w:val="24"/>
          <w:szCs w:val="28"/>
          <w:lang w:val="en-US" w:eastAsia="zh-CN"/>
        </w:rPr>
        <w:t>1.4-1</w:t>
      </w:r>
      <w:r>
        <w:rPr>
          <w:rFonts w:hint="default" w:ascii="Times New Roman" w:hAnsi="Times New Roman" w:eastAsia="宋体" w:cs="Times New Roman"/>
          <w:b/>
          <w:color w:val="000000"/>
          <w:sz w:val="24"/>
          <w:szCs w:val="28"/>
        </w:rPr>
        <w:t>公众参与调查表结果统计</w:t>
      </w:r>
    </w:p>
    <w:tbl>
      <w:tblPr>
        <w:tblStyle w:val="28"/>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4344"/>
        <w:gridCol w:w="1345"/>
        <w:gridCol w:w="1346"/>
        <w:gridCol w:w="12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79" w:type="pct"/>
            <w:gridSpan w:val="2"/>
            <w:vMerge w:val="restart"/>
            <w:tcBorders>
              <w:top w:val="single" w:color="auto" w:sz="12" w:space="0"/>
            </w:tcBorders>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调查内容</w:t>
            </w:r>
          </w:p>
        </w:tc>
        <w:tc>
          <w:tcPr>
            <w:tcW w:w="2120" w:type="pct"/>
            <w:gridSpan w:val="3"/>
            <w:tcBorders>
              <w:top w:val="single" w:color="auto" w:sz="12" w:space="0"/>
            </w:tcBorders>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公众态度（%）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79" w:type="pct"/>
            <w:gridSpan w:val="2"/>
            <w:vMerge w:val="continue"/>
            <w:noWrap w:val="0"/>
            <w:vAlign w:val="center"/>
          </w:tcPr>
          <w:p>
            <w:pPr>
              <w:jc w:val="center"/>
              <w:rPr>
                <w:rFonts w:hint="default" w:ascii="Times New Roman" w:hAnsi="Times New Roman" w:eastAsia="宋体" w:cs="Times New Roman"/>
                <w:color w:val="000000"/>
                <w:szCs w:val="21"/>
              </w:rPr>
            </w:pPr>
          </w:p>
        </w:tc>
        <w:tc>
          <w:tcPr>
            <w:tcW w:w="724"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A</w:t>
            </w:r>
          </w:p>
        </w:tc>
        <w:tc>
          <w:tcPr>
            <w:tcW w:w="725"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B</w:t>
            </w:r>
          </w:p>
        </w:tc>
        <w:tc>
          <w:tcPr>
            <w:tcW w:w="669"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C</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Merge w:val="restar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营运期</w:t>
            </w:r>
          </w:p>
        </w:tc>
        <w:tc>
          <w:tcPr>
            <w:tcW w:w="2339"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废气对您的影响程度</w:t>
            </w:r>
          </w:p>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A没有影响 B影响较轻 C影响较重</w:t>
            </w:r>
          </w:p>
        </w:tc>
        <w:tc>
          <w:tcPr>
            <w:tcW w:w="724"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100</w:t>
            </w:r>
          </w:p>
        </w:tc>
        <w:tc>
          <w:tcPr>
            <w:tcW w:w="725"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669"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Merge w:val="continue"/>
            <w:noWrap w:val="0"/>
            <w:vAlign w:val="center"/>
          </w:tcPr>
          <w:p>
            <w:pPr>
              <w:jc w:val="center"/>
              <w:rPr>
                <w:rFonts w:hint="default" w:ascii="Times New Roman" w:hAnsi="Times New Roman" w:eastAsia="宋体" w:cs="Times New Roman"/>
                <w:color w:val="000000"/>
                <w:szCs w:val="21"/>
              </w:rPr>
            </w:pPr>
          </w:p>
        </w:tc>
        <w:tc>
          <w:tcPr>
            <w:tcW w:w="2339"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废水对您的影响程度</w:t>
            </w:r>
          </w:p>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A没有影响 B影响较轻 C影响较重</w:t>
            </w:r>
          </w:p>
        </w:tc>
        <w:tc>
          <w:tcPr>
            <w:tcW w:w="724"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100</w:t>
            </w:r>
          </w:p>
        </w:tc>
        <w:tc>
          <w:tcPr>
            <w:tcW w:w="725"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669"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Merge w:val="continue"/>
            <w:noWrap w:val="0"/>
            <w:vAlign w:val="center"/>
          </w:tcPr>
          <w:p>
            <w:pPr>
              <w:jc w:val="center"/>
              <w:rPr>
                <w:rFonts w:hint="default" w:ascii="Times New Roman" w:hAnsi="Times New Roman" w:eastAsia="宋体" w:cs="Times New Roman"/>
                <w:color w:val="000000"/>
                <w:szCs w:val="21"/>
              </w:rPr>
            </w:pPr>
          </w:p>
        </w:tc>
        <w:tc>
          <w:tcPr>
            <w:tcW w:w="2339"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噪声对您的影响程度</w:t>
            </w:r>
          </w:p>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A没有影响 B影响较轻 C影响较重</w:t>
            </w:r>
          </w:p>
        </w:tc>
        <w:tc>
          <w:tcPr>
            <w:tcW w:w="724"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100</w:t>
            </w:r>
          </w:p>
        </w:tc>
        <w:tc>
          <w:tcPr>
            <w:tcW w:w="725"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669"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Merge w:val="continue"/>
            <w:noWrap w:val="0"/>
            <w:vAlign w:val="center"/>
          </w:tcPr>
          <w:p>
            <w:pPr>
              <w:jc w:val="center"/>
              <w:rPr>
                <w:rFonts w:hint="default" w:ascii="Times New Roman" w:hAnsi="Times New Roman" w:eastAsia="宋体" w:cs="Times New Roman"/>
                <w:color w:val="000000"/>
                <w:szCs w:val="21"/>
              </w:rPr>
            </w:pPr>
          </w:p>
        </w:tc>
        <w:tc>
          <w:tcPr>
            <w:tcW w:w="2339"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固体废物储运及处理处置对您的影响程度</w:t>
            </w:r>
          </w:p>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A没有影响 B影响较轻 C影响较重</w:t>
            </w:r>
          </w:p>
        </w:tc>
        <w:tc>
          <w:tcPr>
            <w:tcW w:w="724"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100</w:t>
            </w:r>
          </w:p>
        </w:tc>
        <w:tc>
          <w:tcPr>
            <w:tcW w:w="725"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669"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0" w:type="pct"/>
            <w:vMerge w:val="continue"/>
            <w:noWrap w:val="0"/>
            <w:vAlign w:val="center"/>
          </w:tcPr>
          <w:p>
            <w:pPr>
              <w:jc w:val="center"/>
              <w:rPr>
                <w:rFonts w:hint="default" w:ascii="Times New Roman" w:hAnsi="Times New Roman" w:eastAsia="宋体" w:cs="Times New Roman"/>
                <w:color w:val="000000"/>
                <w:szCs w:val="21"/>
              </w:rPr>
            </w:pPr>
          </w:p>
        </w:tc>
        <w:tc>
          <w:tcPr>
            <w:tcW w:w="2339"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是否发生过环境污染事故</w:t>
            </w:r>
          </w:p>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A有  B没有</w:t>
            </w:r>
          </w:p>
        </w:tc>
        <w:tc>
          <w:tcPr>
            <w:tcW w:w="724"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725"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100</w:t>
            </w:r>
          </w:p>
        </w:tc>
        <w:tc>
          <w:tcPr>
            <w:tcW w:w="669"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79" w:type="pct"/>
            <w:gridSpan w:val="2"/>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您对该公司本项目的环境保护工作满意程度</w:t>
            </w:r>
          </w:p>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A满意 B较满意 C不满意</w:t>
            </w:r>
          </w:p>
        </w:tc>
        <w:tc>
          <w:tcPr>
            <w:tcW w:w="724"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100</w:t>
            </w:r>
          </w:p>
        </w:tc>
        <w:tc>
          <w:tcPr>
            <w:tcW w:w="725"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669" w:type="pct"/>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79" w:type="pct"/>
            <w:gridSpan w:val="2"/>
            <w:tcBorders>
              <w:bottom w:val="single" w:color="auto" w:sz="12" w:space="0"/>
            </w:tcBorders>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您对该项目的建设还有何意见和建议</w:t>
            </w:r>
          </w:p>
        </w:tc>
        <w:tc>
          <w:tcPr>
            <w:tcW w:w="2120" w:type="pct"/>
            <w:gridSpan w:val="3"/>
            <w:tcBorders>
              <w:bottom w:val="single" w:color="auto" w:sz="12" w:space="0"/>
            </w:tcBorders>
            <w:noWrap w:val="0"/>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r>
    </w:tbl>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bookmarkStart w:id="19" w:name="_Toc20366"/>
      <w:r>
        <w:rPr>
          <w:rFonts w:hint="default" w:ascii="Times New Roman" w:hAnsi="Times New Roman" w:eastAsia="宋体" w:cs="Times New Roman"/>
          <w:color w:val="000000"/>
          <w:sz w:val="24"/>
          <w:szCs w:val="24"/>
        </w:rPr>
        <w:t>经统计100%被调查对象对该项目环保工作表示满意和较满意</w:t>
      </w:r>
      <w:bookmarkEnd w:id="19"/>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numPr>
          <w:numId w:val="0"/>
        </w:numPr>
        <w:bidi w:val="0"/>
        <w:spacing w:line="360" w:lineRule="auto"/>
        <w:ind w:leftChars="0"/>
        <w:jc w:val="left"/>
        <w:outlineLvl w:val="0"/>
        <w:rPr>
          <w:rFonts w:hint="default" w:ascii="Times New Roman" w:hAnsi="Times New Roman" w:eastAsia="宋体" w:cs="Times New Roman"/>
          <w:color w:val="000000"/>
          <w:sz w:val="24"/>
          <w:szCs w:val="24"/>
        </w:rPr>
      </w:pPr>
    </w:p>
    <w:p>
      <w:pPr>
        <w:pStyle w:val="82"/>
        <w:bidi w:val="0"/>
        <w:spacing w:line="360" w:lineRule="auto"/>
        <w:ind w:left="0" w:leftChars="0" w:firstLine="0" w:firstLineChars="0"/>
        <w:jc w:val="left"/>
        <w:outlineLvl w:val="0"/>
      </w:pPr>
      <w:bookmarkStart w:id="20" w:name="_Toc16339"/>
      <w:r>
        <w:rPr>
          <w:rFonts w:hint="eastAsia"/>
          <w:lang w:val="en-US" w:eastAsia="zh-CN"/>
        </w:rPr>
        <w:t>其他环境保护措施的落实情况</w:t>
      </w:r>
      <w:bookmarkEnd w:id="20"/>
    </w:p>
    <w:p>
      <w:pPr>
        <w:bidi w:val="0"/>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环境影响报告书及其审批部门审批决定中提出的，除环境保护设施外的其他环境保护措施，主要包括制度措施和配套措施等，现将需要说明的措施内容和要求梳理如下</w:t>
      </w:r>
      <w:r>
        <w:rPr>
          <w:rFonts w:hint="eastAsia" w:cs="Times New Roman"/>
          <w:sz w:val="24"/>
          <w:szCs w:val="24"/>
          <w:lang w:eastAsia="zh-CN"/>
        </w:rPr>
        <w:t>。</w:t>
      </w:r>
    </w:p>
    <w:p>
      <w:pPr>
        <w:pStyle w:val="81"/>
        <w:bidi w:val="0"/>
        <w:spacing w:line="360" w:lineRule="auto"/>
        <w:ind w:left="0" w:leftChars="0" w:firstLine="0" w:firstLineChars="0"/>
        <w:outlineLvl w:val="1"/>
        <w:rPr>
          <w:rFonts w:hint="default" w:ascii="Times New Roman" w:hAnsi="Times New Roman" w:eastAsia="宋体"/>
        </w:rPr>
      </w:pPr>
      <w:bookmarkStart w:id="21" w:name="_Toc6635"/>
      <w:bookmarkStart w:id="22" w:name="_Toc74037490"/>
      <w:r>
        <w:rPr>
          <w:rFonts w:hint="default" w:ascii="Times New Roman" w:hAnsi="Times New Roman" w:cs="Times New Roman"/>
        </w:rPr>
        <w:t>制度措施落实情况</w:t>
      </w:r>
      <w:bookmarkEnd w:id="21"/>
    </w:p>
    <w:p>
      <w:pPr>
        <w:pStyle w:val="34"/>
        <w:spacing w:line="360" w:lineRule="auto"/>
        <w:ind w:firstLine="480"/>
        <w:rPr>
          <w:rFonts w:hint="default" w:ascii="Times New Roman" w:hAnsi="Times New Roman" w:eastAsia="宋体" w:cs="宋体"/>
          <w:lang w:val="zh-CN" w:eastAsia="zh-CN"/>
        </w:rPr>
      </w:pPr>
      <w:r>
        <w:rPr>
          <w:rFonts w:hint="default" w:ascii="Times New Roman" w:hAnsi="Times New Roman" w:eastAsia="宋体" w:cs="宋体"/>
          <w:lang w:val="zh-CN" w:eastAsia="zh-CN"/>
        </w:rPr>
        <w:t>（1）环保组织结构及规章制度</w:t>
      </w:r>
    </w:p>
    <w:p>
      <w:pPr>
        <w:pStyle w:val="34"/>
        <w:spacing w:line="360" w:lineRule="auto"/>
        <w:ind w:firstLine="480"/>
        <w:rPr>
          <w:rFonts w:hint="default" w:ascii="Times New Roman" w:hAnsi="Times New Roman" w:eastAsia="宋体" w:cs="宋体"/>
          <w:lang w:val="zh-CN" w:eastAsia="zh-CN"/>
        </w:rPr>
      </w:pPr>
      <w:r>
        <w:rPr>
          <w:rFonts w:hint="default" w:ascii="Times New Roman" w:hAnsi="Times New Roman" w:eastAsia="宋体" w:cs="宋体"/>
          <w:lang w:val="zh-CN" w:eastAsia="zh-CN"/>
        </w:rPr>
        <w:t>项目已制定环境保护管理制度。环保管理工作由公司法人负责，安全环保部负责日常环保工作的监督管理，明确了安全环保部及环保管理员的职责，同时制定了环保设施管理规定。</w:t>
      </w:r>
    </w:p>
    <w:p>
      <w:pPr>
        <w:pStyle w:val="34"/>
        <w:spacing w:line="360" w:lineRule="auto"/>
        <w:ind w:firstLine="480"/>
        <w:rPr>
          <w:rFonts w:hint="default" w:ascii="Times New Roman" w:hAnsi="Times New Roman" w:eastAsia="宋体" w:cs="宋体"/>
          <w:lang w:val="zh-CN" w:eastAsia="zh-CN"/>
        </w:rPr>
      </w:pPr>
      <w:r>
        <w:rPr>
          <w:rFonts w:hint="default" w:ascii="Times New Roman" w:hAnsi="Times New Roman" w:eastAsia="宋体" w:cs="宋体"/>
          <w:lang w:val="zh-CN" w:eastAsia="zh-CN"/>
        </w:rPr>
        <w:t>（2）环境风险防范措施</w:t>
      </w:r>
    </w:p>
    <w:p>
      <w:pPr>
        <w:pStyle w:val="34"/>
        <w:spacing w:line="360" w:lineRule="auto"/>
        <w:ind w:firstLine="480"/>
        <w:rPr>
          <w:rFonts w:hint="default" w:ascii="Times New Roman" w:hAnsi="Times New Roman" w:eastAsia="宋体" w:cs="宋体"/>
          <w:lang w:val="en-US" w:eastAsia="zh-CN"/>
        </w:rPr>
      </w:pPr>
      <w:r>
        <w:rPr>
          <w:rFonts w:hint="default" w:ascii="Times New Roman" w:hAnsi="Times New Roman" w:eastAsia="宋体" w:cs="宋体"/>
          <w:lang w:val="en-US" w:eastAsia="zh-CN"/>
        </w:rPr>
        <w:t>项目已于2021年8月25日办理了企业事业单位环境事件应急预案备案表，备案编号：360121-2021-012-L。</w:t>
      </w:r>
    </w:p>
    <w:p>
      <w:pPr>
        <w:pStyle w:val="34"/>
        <w:spacing w:line="360" w:lineRule="auto"/>
        <w:ind w:firstLine="480"/>
        <w:rPr>
          <w:rFonts w:hint="default" w:ascii="Times New Roman" w:hAnsi="Times New Roman" w:eastAsia="宋体" w:cs="宋体"/>
          <w:lang w:val="zh-CN" w:eastAsia="zh-CN"/>
        </w:rPr>
      </w:pPr>
      <w:r>
        <w:rPr>
          <w:rFonts w:hint="default" w:ascii="Times New Roman" w:hAnsi="Times New Roman" w:eastAsia="宋体" w:cs="宋体"/>
          <w:lang w:val="zh-CN" w:eastAsia="zh-CN"/>
        </w:rPr>
        <w:t xml:space="preserve">（3）环境监测计划 </w:t>
      </w:r>
    </w:p>
    <w:p>
      <w:pPr>
        <w:pStyle w:val="34"/>
        <w:spacing w:line="360" w:lineRule="auto"/>
        <w:ind w:firstLine="480"/>
        <w:rPr>
          <w:rFonts w:hint="default" w:ascii="Times New Roman" w:hAnsi="Times New Roman" w:eastAsia="宋体" w:cs="宋体"/>
          <w:lang w:val="en-US" w:eastAsia="zh-CN"/>
        </w:rPr>
      </w:pPr>
      <w:r>
        <w:rPr>
          <w:rFonts w:hint="default" w:ascii="Times New Roman" w:hAnsi="Times New Roman" w:eastAsia="宋体" w:cs="宋体"/>
          <w:lang w:val="en-US" w:eastAsia="zh-CN"/>
        </w:rPr>
        <w:t>我公司按照环境影响报告书及其审批部门审批决定要求制定了环境监测计划，企业目前尚未进行过监测。</w:t>
      </w:r>
    </w:p>
    <w:bookmarkEnd w:id="22"/>
    <w:p>
      <w:pPr>
        <w:pStyle w:val="81"/>
        <w:bidi w:val="0"/>
        <w:spacing w:line="360" w:lineRule="auto"/>
        <w:ind w:left="0" w:leftChars="0" w:firstLine="0" w:firstLineChars="0"/>
        <w:outlineLvl w:val="1"/>
      </w:pPr>
      <w:bookmarkStart w:id="23" w:name="_Toc19712921"/>
      <w:bookmarkStart w:id="24" w:name="_Toc74037498"/>
      <w:bookmarkStart w:id="25" w:name="_Toc7643"/>
      <w:r>
        <w:t>配套措施落实情况</w:t>
      </w:r>
      <w:bookmarkEnd w:id="23"/>
      <w:bookmarkEnd w:id="24"/>
      <w:bookmarkEnd w:id="25"/>
    </w:p>
    <w:p>
      <w:pPr>
        <w:pStyle w:val="34"/>
        <w:spacing w:line="360" w:lineRule="auto"/>
        <w:ind w:firstLine="480"/>
      </w:pPr>
      <w:r>
        <w:t>（1）区域削减及淘汰落后产能</w:t>
      </w:r>
    </w:p>
    <w:p>
      <w:pPr>
        <w:pStyle w:val="34"/>
        <w:spacing w:line="360" w:lineRule="auto"/>
        <w:ind w:firstLine="480"/>
      </w:pPr>
      <w:r>
        <w:t>本项目不涉及区域内削减污染物总量措施和淘汰落后产能的措施。</w:t>
      </w:r>
    </w:p>
    <w:p>
      <w:pPr>
        <w:pStyle w:val="34"/>
        <w:spacing w:line="360" w:lineRule="auto"/>
        <w:ind w:firstLine="480"/>
      </w:pPr>
      <w:r>
        <w:t>（2）防护距离控制及居民搬迁</w:t>
      </w:r>
    </w:p>
    <w:p>
      <w:pPr>
        <w:pStyle w:val="34"/>
        <w:spacing w:line="360" w:lineRule="auto"/>
        <w:ind w:firstLine="480"/>
      </w:pPr>
      <w:r>
        <w:rPr>
          <w:rFonts w:hint="eastAsia"/>
        </w:rPr>
        <w:t>根据项目</w:t>
      </w:r>
      <w:r>
        <w:rPr>
          <w:rFonts w:hint="eastAsia" w:ascii="Times New Roman" w:hAnsi="Times New Roman"/>
        </w:rPr>
        <w:t>环评文件分析情况，</w:t>
      </w:r>
      <w:r>
        <w:rPr>
          <w:rFonts w:hint="default" w:ascii="Times New Roman" w:hAnsi="Times New Roman"/>
          <w:lang w:val="en-US" w:eastAsia="zh-CN"/>
        </w:rPr>
        <w:t>项目江铃小蓝基地2000亩厂区动力总成车间设置300m卫生防护距离</w:t>
      </w:r>
      <w:r>
        <w:rPr>
          <w:rFonts w:hint="eastAsia" w:ascii="Times New Roman" w:hAnsi="Times New Roman"/>
          <w:lang w:val="en-US" w:eastAsia="zh-CN"/>
        </w:rPr>
        <w:t>；</w:t>
      </w:r>
      <w:r>
        <w:rPr>
          <w:rFonts w:hint="default" w:ascii="Times New Roman" w:hAnsi="Times New Roman"/>
          <w:lang w:val="en-US" w:eastAsia="zh-CN"/>
        </w:rPr>
        <w:t>江铃小蓝基地600亩厂区焊装车间设置50m卫生防护距离</w:t>
      </w:r>
      <w:r>
        <w:rPr>
          <w:rFonts w:hint="eastAsia" w:ascii="Times New Roman" w:hAnsi="Times New Roman"/>
          <w:lang w:val="en-US" w:eastAsia="zh-CN"/>
        </w:rPr>
        <w:t>。</w:t>
      </w:r>
      <w:r>
        <w:rPr>
          <w:rFonts w:hint="default" w:ascii="Times New Roman" w:hAnsi="Times New Roman"/>
          <w:lang w:val="en-US" w:eastAsia="zh-CN"/>
        </w:rPr>
        <w:t>江铃小蓝基地2000亩厂区</w:t>
      </w:r>
      <w:r>
        <w:rPr>
          <w:rFonts w:hint="default" w:ascii="Times New Roman" w:hAnsi="Times New Roman"/>
        </w:rPr>
        <w:t>最近的敏感点</w:t>
      </w:r>
      <w:r>
        <w:rPr>
          <w:rFonts w:hint="default" w:ascii="Times New Roman" w:hAnsi="Times New Roman"/>
          <w:lang w:val="en-US" w:eastAsia="zh-CN"/>
        </w:rPr>
        <w:t>宗家距离动力总成车间边界为347.96m，</w:t>
      </w:r>
      <w:r>
        <w:rPr>
          <w:rFonts w:hint="default" w:ascii="Times New Roman" w:hAnsi="Times New Roman"/>
        </w:rPr>
        <w:t>满足卫生防护距离要求，</w:t>
      </w:r>
      <w:r>
        <w:rPr>
          <w:rFonts w:hint="default" w:ascii="Times New Roman" w:hAnsi="Times New Roman"/>
          <w:lang w:val="en-US" w:eastAsia="zh-CN"/>
        </w:rPr>
        <w:t>30</w:t>
      </w:r>
      <w:r>
        <w:rPr>
          <w:rFonts w:hint="default" w:ascii="Times New Roman" w:hAnsi="Times New Roman"/>
        </w:rPr>
        <w:t>0m防护距离范围内无敏感点。</w:t>
      </w:r>
      <w:r>
        <w:rPr>
          <w:rFonts w:hint="default" w:ascii="Times New Roman" w:hAnsi="Times New Roman"/>
          <w:lang w:val="en-US" w:eastAsia="zh-CN"/>
        </w:rPr>
        <w:t>江铃小蓝基地600亩厂区</w:t>
      </w:r>
      <w:r>
        <w:rPr>
          <w:rFonts w:hint="default" w:ascii="Times New Roman" w:hAnsi="Times New Roman"/>
          <w:lang w:eastAsia="zh-CN"/>
        </w:rPr>
        <w:t>最近的敏感点星光新村</w:t>
      </w:r>
      <w:r>
        <w:rPr>
          <w:rFonts w:hint="default" w:ascii="Times New Roman" w:hAnsi="Times New Roman"/>
          <w:lang w:val="en-US" w:eastAsia="zh-CN"/>
        </w:rPr>
        <w:t>距离焊装车间边界为395.71m，</w:t>
      </w:r>
      <w:r>
        <w:rPr>
          <w:rFonts w:hint="default" w:ascii="Times New Roman" w:hAnsi="Times New Roman"/>
          <w:lang w:eastAsia="zh-CN"/>
        </w:rPr>
        <w:t>满足卫生防护距离要求，</w:t>
      </w:r>
      <w:r>
        <w:rPr>
          <w:rFonts w:hint="default" w:ascii="Times New Roman" w:hAnsi="Times New Roman"/>
          <w:lang w:val="en-US" w:eastAsia="zh-CN"/>
        </w:rPr>
        <w:t>5</w:t>
      </w:r>
      <w:r>
        <w:rPr>
          <w:rFonts w:hint="default" w:ascii="Times New Roman" w:hAnsi="Times New Roman"/>
          <w:lang w:eastAsia="zh-CN"/>
        </w:rPr>
        <w:t>0m防护距离范围内无敏感点。</w:t>
      </w:r>
      <w:r>
        <w:rPr>
          <w:rFonts w:hint="eastAsia" w:ascii="Times New Roman" w:hAnsi="Times New Roman"/>
          <w:lang w:val="en-US" w:eastAsia="zh-CN"/>
        </w:rPr>
        <w:t>因此，</w:t>
      </w:r>
      <w:r>
        <w:rPr>
          <w:rFonts w:hint="default" w:ascii="Times New Roman" w:hAnsi="Times New Roman"/>
          <w:lang w:val="zh-CN"/>
        </w:rPr>
        <w:t>本项目</w:t>
      </w:r>
      <w:r>
        <w:rPr>
          <w:rFonts w:hint="default" w:ascii="Times New Roman" w:hAnsi="Times New Roman"/>
        </w:rPr>
        <w:t>防护距离范围内无</w:t>
      </w:r>
      <w:r>
        <w:rPr>
          <w:rFonts w:hint="default" w:ascii="Times New Roman" w:hAnsi="Times New Roman"/>
          <w:lang w:val="zh-CN"/>
        </w:rPr>
        <w:t>居民点、医院、学校、政府机构等环境敏感</w:t>
      </w:r>
      <w:r>
        <w:rPr>
          <w:rFonts w:hint="default" w:ascii="Times New Roman" w:hAnsi="Times New Roman"/>
        </w:rPr>
        <w:t>目标分布</w:t>
      </w:r>
      <w:r>
        <w:rPr>
          <w:rFonts w:hint="default" w:ascii="Times New Roman" w:hAnsi="Times New Roman"/>
          <w:lang w:val="zh-CN"/>
        </w:rPr>
        <w:t>，满足卫生防护距离的要求</w:t>
      </w:r>
      <w:r>
        <w:rPr>
          <w:rFonts w:hint="eastAsia" w:ascii="Times New Roman" w:hAnsi="Times New Roman"/>
        </w:rPr>
        <w:t>。</w:t>
      </w:r>
    </w:p>
    <w:p>
      <w:pPr>
        <w:pStyle w:val="34"/>
        <w:spacing w:line="360" w:lineRule="auto"/>
        <w:ind w:left="0" w:leftChars="0" w:firstLine="480" w:firstLineChars="200"/>
      </w:pPr>
      <w:r>
        <w:t>根据《建设项目竣工环境保护验收暂行办法》，“其他需要说明的事项”中应如实记载的内容包括环境保护设施设计、施工和验收过程简况，环境影响报告书及其审批部门审批决定中提出的，除环境保护设施外的其他环境保护措施的落实情况，以及整改工作情况等，现将我单位需要说明的具体内容和要求列举如下。</w:t>
      </w:r>
    </w:p>
    <w:p>
      <w:r>
        <w:br w:type="page"/>
      </w:r>
    </w:p>
    <w:p>
      <w:pPr>
        <w:pStyle w:val="82"/>
        <w:bidi w:val="0"/>
        <w:spacing w:line="360" w:lineRule="auto"/>
        <w:ind w:left="0" w:leftChars="0" w:firstLine="0" w:firstLineChars="0"/>
        <w:jc w:val="left"/>
        <w:outlineLvl w:val="0"/>
        <w:rPr>
          <w:rFonts w:hint="eastAsia" w:ascii="Times New Roman" w:hAnsi="Times New Roman" w:eastAsia="宋体" w:cstheme="minorBidi"/>
          <w:b/>
          <w:bCs w:val="0"/>
          <w:kern w:val="2"/>
          <w:sz w:val="28"/>
          <w:szCs w:val="22"/>
          <w:lang w:val="en-US" w:eastAsia="zh-CN" w:bidi="ar-SA"/>
        </w:rPr>
      </w:pPr>
      <w:bookmarkStart w:id="26" w:name="_Toc74037491"/>
      <w:bookmarkStart w:id="27" w:name="_Toc25236"/>
      <w:r>
        <w:rPr>
          <w:rFonts w:hint="eastAsia" w:ascii="Times New Roman" w:hAnsi="Times New Roman" w:eastAsia="宋体" w:cstheme="minorBidi"/>
          <w:b/>
          <w:bCs w:val="0"/>
          <w:kern w:val="2"/>
          <w:sz w:val="28"/>
          <w:szCs w:val="22"/>
          <w:lang w:val="en-US" w:eastAsia="zh-CN" w:bidi="ar-SA"/>
        </w:rPr>
        <w:t>整改工作情况</w:t>
      </w:r>
      <w:bookmarkEnd w:id="26"/>
      <w:bookmarkEnd w:id="27"/>
    </w:p>
    <w:p>
      <w:pPr>
        <w:pStyle w:val="87"/>
        <w:keepNext w:val="0"/>
        <w:keepLines w:val="0"/>
        <w:pageBreakBefore w:val="0"/>
        <w:widowControl w:val="0"/>
        <w:numPr>
          <w:ilvl w:val="0"/>
          <w:numId w:val="0"/>
        </w:numPr>
        <w:kinsoku/>
        <w:wordWrap/>
        <w:overflowPunct/>
        <w:topLinePunct w:val="0"/>
        <w:bidi w:val="0"/>
        <w:adjustRightInd w:val="0"/>
        <w:snapToGrid w:val="0"/>
        <w:spacing w:beforeAutospacing="0" w:afterAutospacing="0" w:line="360" w:lineRule="auto"/>
        <w:ind w:right="0" w:rightChars="0" w:firstLine="480" w:firstLineChars="200"/>
        <w:jc w:val="both"/>
        <w:textAlignment w:val="auto"/>
        <w:outlineLvl w:val="0"/>
        <w:rPr>
          <w:rFonts w:hint="default" w:ascii="Times New Roman" w:hAnsi="仿宋" w:eastAsia="仿宋" w:cs="Times New Roman"/>
          <w:bCs/>
          <w:kern w:val="2"/>
          <w:sz w:val="24"/>
          <w:szCs w:val="24"/>
          <w:highlight w:val="yellow"/>
          <w:lang w:val="en-US" w:eastAsia="zh-CN" w:bidi="ar-SA"/>
        </w:rPr>
      </w:pPr>
      <w:bookmarkStart w:id="28" w:name="_Toc31007"/>
      <w:bookmarkStart w:id="29" w:name="_Toc19776"/>
      <w:r>
        <w:rPr>
          <w:rFonts w:hint="default" w:ascii="Times New Roman" w:hAnsi="Times New Roman" w:cs="Times New Roman"/>
          <w:b w:val="0"/>
          <w:bCs/>
          <w:kern w:val="2"/>
          <w:sz w:val="24"/>
          <w:szCs w:val="24"/>
          <w:lang w:val="en-US" w:eastAsia="zh-CN" w:bidi="ar-SA"/>
        </w:rPr>
        <w:t>根据验收专家意见提出的建设单位验收</w:t>
      </w:r>
      <w:r>
        <w:rPr>
          <w:rFonts w:hint="default" w:ascii="Times New Roman" w:hAnsi="Times New Roman" w:cs="Times New Roman"/>
          <w:b w:val="0"/>
          <w:bCs/>
          <w:kern w:val="2"/>
          <w:sz w:val="24"/>
          <w:szCs w:val="24"/>
          <w:lang w:val="en-US" w:eastAsia="zh-CN" w:bidi="ar-SA"/>
        </w:rPr>
        <w:t>后续要求可知，本项目验收期间</w:t>
      </w:r>
      <w:r>
        <w:rPr>
          <w:rFonts w:hint="eastAsia" w:ascii="Times New Roman" w:hAnsi="Times New Roman" w:cs="Times New Roman"/>
          <w:b w:val="0"/>
          <w:bCs/>
          <w:kern w:val="2"/>
          <w:sz w:val="24"/>
          <w:szCs w:val="24"/>
          <w:lang w:val="en-US" w:eastAsia="zh-CN" w:bidi="ar-SA"/>
        </w:rPr>
        <w:t>无</w:t>
      </w:r>
      <w:r>
        <w:rPr>
          <w:rFonts w:hint="default" w:ascii="Times New Roman" w:hAnsi="Times New Roman" w:cs="Times New Roman"/>
          <w:b w:val="0"/>
          <w:bCs/>
          <w:kern w:val="2"/>
          <w:sz w:val="24"/>
          <w:szCs w:val="24"/>
          <w:lang w:val="en-US" w:eastAsia="zh-CN" w:bidi="ar-SA"/>
        </w:rPr>
        <w:t>需整改。</w:t>
      </w:r>
      <w:bookmarkEnd w:id="28"/>
      <w:r>
        <w:rPr>
          <w:rFonts w:hint="eastAsia" w:ascii="Times New Roman" w:hAnsi="Times New Roman" w:cs="Times New Roman"/>
          <w:b w:val="0"/>
          <w:bCs/>
          <w:kern w:val="2"/>
          <w:sz w:val="24"/>
          <w:szCs w:val="24"/>
          <w:lang w:val="en-US" w:eastAsia="zh-CN" w:bidi="ar-SA"/>
        </w:rPr>
        <w:t>后期加强生产管理，健全污染治理设施运行和维护台账，做好环评和批复要求的各项环保设施的维护检修，保障正常运行，确保各项污染物稳定达标排放。</w:t>
      </w:r>
      <w:bookmarkEnd w:id="29"/>
    </w:p>
    <w:p>
      <w:pPr>
        <w:pStyle w:val="82"/>
        <w:numPr>
          <w:ilvl w:val="0"/>
          <w:numId w:val="0"/>
        </w:numPr>
        <w:bidi w:val="0"/>
        <w:spacing w:line="360" w:lineRule="auto"/>
        <w:ind w:leftChars="0" w:firstLine="480" w:firstLineChars="200"/>
        <w:jc w:val="both"/>
        <w:outlineLvl w:val="0"/>
        <w:rPr>
          <w:rFonts w:hint="default" w:ascii="Times New Roman" w:hAnsi="Times New Roman" w:eastAsia="宋体" w:cs="Times New Roman"/>
          <w:b w:val="0"/>
          <w:bCs/>
          <w:kern w:val="2"/>
          <w:sz w:val="24"/>
          <w:szCs w:val="24"/>
          <w:lang w:val="en-US" w:eastAsia="zh-CN" w:bidi="ar-SA"/>
        </w:rPr>
      </w:pPr>
    </w:p>
    <w:bookmarkEnd w:id="2"/>
    <w:bookmarkEnd w:id="3"/>
    <w:bookmarkEnd w:id="4"/>
    <w:bookmarkEnd w:id="5"/>
    <w:bookmarkEnd w:id="6"/>
    <w:p>
      <w:pPr>
        <w:pStyle w:val="34"/>
        <w:ind w:firstLine="480"/>
      </w:pPr>
    </w:p>
    <w:bookmarkEnd w:id="7"/>
    <w:p>
      <w:pPr>
        <w:pStyle w:val="45"/>
        <w:numPr>
          <w:ilvl w:val="5"/>
          <w:numId w:val="0"/>
        </w:numPr>
        <w:tabs>
          <w:tab w:val="left" w:pos="6151"/>
        </w:tabs>
        <w:spacing w:before="120"/>
        <w:ind w:leftChars="0"/>
        <w:jc w:val="left"/>
        <w:rPr>
          <w:rFonts w:cs="Times New Roman"/>
        </w:rPr>
      </w:pPr>
    </w:p>
    <w:sectPr>
      <w:footerReference r:id="rId6" w:type="default"/>
      <w:pgSz w:w="11906" w:h="16838"/>
      <w:pgMar w:top="1418" w:right="1418" w:bottom="1418" w:left="1418" w:header="851" w:footer="992" w:gutter="0"/>
      <w:pgBorders>
        <w:top w:val="none" w:sz="0" w:space="0"/>
        <w:left w:val="none" w:sz="0" w:space="0"/>
        <w:bottom w:val="none" w:sz="0" w:space="0"/>
        <w:right w:val="none" w:sz="0" w:space="0"/>
      </w:pgBorders>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FZXiaoBiaoSong-B05">
    <w:altName w:val="宋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wordWrap w:val="0"/>
                          </w:pPr>
                          <w:r>
                            <w:t xml:space="preserve">~ </w:t>
                          </w:r>
                          <w:r>
                            <w:fldChar w:fldCharType="begin"/>
                          </w:r>
                          <w:r>
                            <w:instrText xml:space="preserve">PAGE    \* MERGEFORMAT</w:instrText>
                          </w:r>
                          <w:r>
                            <w:fldChar w:fldCharType="separate"/>
                          </w:r>
                          <w:r>
                            <w:t>I</w:t>
                          </w:r>
                          <w:r>
                            <w:fldChar w:fldCharType="end"/>
                          </w:r>
                          <w: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9"/>
                      <w:wordWrap w:val="0"/>
                    </w:pPr>
                    <w:r>
                      <w:t xml:space="preserve">~ </w:t>
                    </w:r>
                    <w:r>
                      <w:fldChar w:fldCharType="begin"/>
                    </w:r>
                    <w:r>
                      <w:instrText xml:space="preserve">PAGE    \* MERGEFORMAT</w:instrText>
                    </w:r>
                    <w:r>
                      <w:fldChar w:fldCharType="separate"/>
                    </w:r>
                    <w:r>
                      <w:t>I</w:t>
                    </w:r>
                    <w:r>
                      <w:fldChar w:fldCharType="end"/>
                    </w:r>
                    <w:r>
                      <w:t xml:space="preserve"> ~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240" w:lineRule="auto"/>
      <w:jc w:val="center"/>
      <w:rPr>
        <w:rFonts w:hint="eastAsia" w:ascii="宋体" w:hAnsi="宋体" w:eastAsia="宋体" w:cs="宋体"/>
        <w:b w:val="0"/>
        <w:bCs w:val="0"/>
        <w:w w:val="66"/>
        <w:sz w:val="21"/>
        <w:szCs w:val="21"/>
      </w:rPr>
    </w:pPr>
    <w:sdt>
      <w:sdtPr>
        <w:rPr>
          <w:rFonts w:hint="eastAsia"/>
          <w:w w:val="66"/>
        </w:rPr>
        <w:alias w:val="标题"/>
        <w:id w:val="2146924517"/>
        <w:placeholder>
          <w:docPart w:val="1256CBF135624C528EA9761D85B27776"/>
        </w:placeholder>
        <w15:dataBinding w:prefixMappings="xmlns:ns0='http://purl.org/dc/elements/1.1/' xmlns:ns1='http://schemas.openxmlformats.org/package/2006/metadata/core-properties' " w:xpath="/ns1:coreProperties[1]/ns0:title[1]" w:storeItemID="{6C3C8BC8-F283-45AE-878A-BAB7291924A1}"/>
        <w:text/>
      </w:sdtPr>
      <w:sdtEndPr>
        <w:rPr>
          <w:rFonts w:hint="eastAsia" w:ascii="宋体" w:hAnsi="宋体" w:eastAsia="宋体" w:cs="宋体"/>
          <w:b w:val="0"/>
          <w:bCs w:val="0"/>
          <w:w w:val="66"/>
          <w:sz w:val="21"/>
          <w:szCs w:val="21"/>
        </w:rPr>
      </w:sdtEndPr>
      <w:sdtContent>
        <w:r>
          <w:rPr>
            <w:rFonts w:hint="eastAsia" w:ascii="宋体" w:hAnsi="宋体" w:cs="宋体"/>
            <w:b w:val="0"/>
            <w:bCs w:val="0"/>
            <w:w w:val="66"/>
            <w:sz w:val="21"/>
            <w:szCs w:val="21"/>
            <w:lang w:eastAsia="zh-CN"/>
          </w:rPr>
          <w:t>江铃汽车股份有限公司零部件搬迁改造项目竣工环境保护验收监测报告</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AF4CC"/>
    <w:multiLevelType w:val="multilevel"/>
    <w:tmpl w:val="A40AF4CC"/>
    <w:lvl w:ilvl="0" w:tentative="0">
      <w:start w:val="1"/>
      <w:numFmt w:val="decimal"/>
      <w:pStyle w:val="82"/>
      <w:suff w:val="space"/>
      <w:lvlText w:val="%1"/>
      <w:lvlJc w:val="left"/>
      <w:pPr>
        <w:tabs>
          <w:tab w:val="left" w:pos="0"/>
        </w:tabs>
        <w:ind w:left="0" w:firstLine="0"/>
      </w:pPr>
      <w:rPr>
        <w:rFonts w:hint="default" w:ascii="Times New Roman" w:hAnsi="Times New Roman" w:eastAsia="宋体" w:cs="Times New Roman"/>
        <w:b/>
        <w:bCs/>
        <w:sz w:val="32"/>
        <w:szCs w:val="32"/>
      </w:rPr>
    </w:lvl>
    <w:lvl w:ilvl="1" w:tentative="0">
      <w:start w:val="1"/>
      <w:numFmt w:val="decimal"/>
      <w:pStyle w:val="81"/>
      <w:suff w:val="space"/>
      <w:lvlText w:val="%1.%2"/>
      <w:lvlJc w:val="left"/>
      <w:pPr>
        <w:tabs>
          <w:tab w:val="left" w:pos="0"/>
        </w:tabs>
        <w:ind w:left="0" w:firstLine="0"/>
      </w:pPr>
      <w:rPr>
        <w:rFonts w:hint="default" w:ascii="Times New Roman" w:hAnsi="Times New Roman" w:eastAsia="宋体" w:cs="Times New Roman"/>
        <w:b/>
        <w:bCs/>
        <w:sz w:val="28"/>
        <w:szCs w:val="28"/>
      </w:rPr>
    </w:lvl>
    <w:lvl w:ilvl="2" w:tentative="0">
      <w:start w:val="1"/>
      <w:numFmt w:val="decimal"/>
      <w:pStyle w:val="83"/>
      <w:suff w:val="space"/>
      <w:lvlText w:val="%1.%2.%3"/>
      <w:lvlJc w:val="left"/>
      <w:pPr>
        <w:tabs>
          <w:tab w:val="left" w:pos="0"/>
        </w:tabs>
        <w:ind w:left="0" w:firstLine="0"/>
      </w:pPr>
      <w:rPr>
        <w:rFonts w:hint="default" w:ascii="Times New Roman" w:hAnsi="Times New Roman" w:eastAsia="宋体" w:cs="Times New Roman"/>
        <w:b/>
        <w:bCs/>
        <w:sz w:val="24"/>
        <w:szCs w:val="24"/>
      </w:rPr>
    </w:lvl>
    <w:lvl w:ilvl="3" w:tentative="0">
      <w:start w:val="1"/>
      <w:numFmt w:val="decimal"/>
      <w:lvlRestart w:val="2"/>
      <w:suff w:val="space"/>
      <w:lvlText w:val="图%1.%2-%4"/>
      <w:lvlJc w:val="left"/>
      <w:pPr>
        <w:ind w:left="0" w:firstLine="0"/>
      </w:pPr>
      <w:rPr>
        <w:rFonts w:hint="default" w:ascii="Times New Roman" w:hAnsi="Times New Roman" w:eastAsia="宋体" w:cs="Times New Roman"/>
        <w:b/>
        <w:bCs/>
        <w:sz w:val="21"/>
        <w:szCs w:val="21"/>
      </w:rPr>
    </w:lvl>
    <w:lvl w:ilvl="4" w:tentative="0">
      <w:start w:val="1"/>
      <w:numFmt w:val="decimal"/>
      <w:suff w:val="space"/>
      <w:lvlText w:val="%1.%2.%3.%4.%5"/>
      <w:lvlJc w:val="left"/>
      <w:pPr>
        <w:ind w:left="0" w:firstLine="0"/>
      </w:pPr>
      <w:rPr>
        <w:rFonts w:hint="eastAsia"/>
      </w:rPr>
    </w:lvl>
    <w:lvl w:ilvl="5" w:tentative="0">
      <w:start w:val="1"/>
      <w:numFmt w:val="decimal"/>
      <w:lvlRestart w:val="2"/>
      <w:suff w:val="space"/>
      <w:lvlText w:val="表%1.%2-%6"/>
      <w:lvlJc w:val="center"/>
      <w:pPr>
        <w:ind w:left="0" w:firstLine="0"/>
      </w:pPr>
      <w:rPr>
        <w:rFonts w:hint="default" w:ascii="Times New Roman" w:hAnsi="Times New Roman" w:eastAsia="宋体" w:cs="Times New Roman"/>
        <w:b/>
        <w:bCs/>
      </w:rPr>
    </w:lvl>
    <w:lvl w:ilvl="6" w:tentative="0">
      <w:start w:val="1"/>
      <w:numFmt w:val="decimal"/>
      <w:lvlRestart w:val="2"/>
      <w:suff w:val="space"/>
      <w:lvlText w:val="图%1.%2-%7"/>
      <w:lvlJc w:val="center"/>
      <w:pPr>
        <w:ind w:left="0" w:firstLine="0"/>
      </w:pPr>
      <w:rPr>
        <w:rFonts w:hint="default" w:ascii="Times New Roman" w:hAnsi="Times New Roman" w:cs="Times New Roman"/>
        <w:b/>
        <w:bCs/>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C4F3879B"/>
    <w:multiLevelType w:val="multilevel"/>
    <w:tmpl w:val="C4F3879B"/>
    <w:lvl w:ilvl="0" w:tentative="0">
      <w:start w:val="1"/>
      <w:numFmt w:val="decimal"/>
      <w:pStyle w:val="35"/>
      <w:suff w:val="space"/>
      <w:lvlText w:val="%1"/>
      <w:lvlJc w:val="left"/>
      <w:pPr>
        <w:ind w:left="0" w:firstLine="0"/>
      </w:pPr>
      <w:rPr>
        <w:rFonts w:hint="eastAsia"/>
      </w:rPr>
    </w:lvl>
    <w:lvl w:ilvl="1" w:tentative="0">
      <w:start w:val="1"/>
      <w:numFmt w:val="decimal"/>
      <w:pStyle w:val="36"/>
      <w:suff w:val="space"/>
      <w:lvlText w:val="%1.%2"/>
      <w:lvlJc w:val="left"/>
      <w:pPr>
        <w:ind w:left="0" w:firstLine="0"/>
      </w:pPr>
      <w:rPr>
        <w:rFonts w:hint="eastAsia"/>
        <w:b w:val="0"/>
        <w:bCs/>
      </w:rPr>
    </w:lvl>
    <w:lvl w:ilvl="2" w:tentative="0">
      <w:start w:val="1"/>
      <w:numFmt w:val="decimal"/>
      <w:pStyle w:val="37"/>
      <w:suff w:val="space"/>
      <w:lvlText w:val="%1.%2.%3"/>
      <w:lvlJc w:val="left"/>
      <w:pPr>
        <w:ind w:left="0" w:firstLine="0"/>
      </w:pPr>
      <w:rPr>
        <w:rFonts w:hint="eastAsia"/>
      </w:rPr>
    </w:lvl>
    <w:lvl w:ilvl="3" w:tentative="0">
      <w:start w:val="1"/>
      <w:numFmt w:val="decimal"/>
      <w:pStyle w:val="38"/>
      <w:suff w:val="space"/>
      <w:lvlText w:val="%1.%2.%3.%4"/>
      <w:lvlJc w:val="left"/>
      <w:pPr>
        <w:ind w:left="0" w:firstLine="0"/>
      </w:pPr>
      <w:rPr>
        <w:rFonts w:hint="eastAsia"/>
      </w:rPr>
    </w:lvl>
    <w:lvl w:ilvl="4" w:tentative="0">
      <w:start w:val="1"/>
      <w:numFmt w:val="decimal"/>
      <w:pStyle w:val="39"/>
      <w:suff w:val="space"/>
      <w:lvlText w:val="%1.%2.%3.%4.%5"/>
      <w:lvlJc w:val="left"/>
      <w:pPr>
        <w:ind w:left="0" w:firstLine="0"/>
      </w:pPr>
      <w:rPr>
        <w:rFonts w:hint="eastAsia"/>
      </w:rPr>
    </w:lvl>
    <w:lvl w:ilvl="5" w:tentative="0">
      <w:start w:val="1"/>
      <w:numFmt w:val="decimal"/>
      <w:lvlRestart w:val="2"/>
      <w:pStyle w:val="45"/>
      <w:suff w:val="space"/>
      <w:lvlText w:val="表%1.%2-%6"/>
      <w:lvlJc w:val="center"/>
      <w:pPr>
        <w:tabs>
          <w:tab w:val="left" w:pos="0"/>
        </w:tabs>
        <w:ind w:left="0" w:firstLine="0"/>
      </w:pPr>
      <w:rPr>
        <w:rFonts w:hint="default" w:ascii="Times New Roman" w:hAnsi="Times New Roman" w:eastAsia="宋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lvlRestart w:val="2"/>
      <w:pStyle w:val="47"/>
      <w:suff w:val="space"/>
      <w:lvlText w:val="图%1.%2-%7"/>
      <w:lvlJc w:val="center"/>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16060BEA"/>
    <w:multiLevelType w:val="multilevel"/>
    <w:tmpl w:val="16060BEA"/>
    <w:lvl w:ilvl="0" w:tentative="0">
      <w:start w:val="1"/>
      <w:numFmt w:val="decimal"/>
      <w:pStyle w:val="63"/>
      <w:suff w:val="nothing"/>
      <w:lvlText w:val="（%1）"/>
      <w:lvlJc w:val="left"/>
      <w:pPr>
        <w:ind w:left="0" w:firstLine="40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44D3847"/>
    <w:multiLevelType w:val="multilevel"/>
    <w:tmpl w:val="644D3847"/>
    <w:lvl w:ilvl="0" w:tentative="0">
      <w:start w:val="1"/>
      <w:numFmt w:val="none"/>
      <w:pStyle w:val="73"/>
      <w:suff w:val="nothing"/>
      <w:lvlText w:val="%1"/>
      <w:lvlJc w:val="left"/>
      <w:pPr>
        <w:ind w:left="0" w:firstLine="0"/>
      </w:pPr>
      <w:rPr>
        <w:rFonts w:hint="eastAsia"/>
      </w:rPr>
    </w:lvl>
    <w:lvl w:ilvl="1" w:tentative="0">
      <w:start w:val="1"/>
      <w:numFmt w:val="chineseCountingThousand"/>
      <w:pStyle w:val="74"/>
      <w:suff w:val="nothing"/>
      <w:lvlText w:val="%2、"/>
      <w:lvlJc w:val="left"/>
      <w:pPr>
        <w:ind w:left="0" w:firstLine="0"/>
      </w:pPr>
      <w:rPr>
        <w:rFonts w:hint="eastAsia"/>
      </w:rPr>
    </w:lvl>
    <w:lvl w:ilvl="2" w:tentative="0">
      <w:start w:val="1"/>
      <w:numFmt w:val="chineseCountingThousand"/>
      <w:pStyle w:val="75"/>
      <w:suff w:val="nothing"/>
      <w:lvlText w:val="（%3）"/>
      <w:lvlJc w:val="left"/>
      <w:pPr>
        <w:ind w:left="0" w:firstLine="0"/>
      </w:pPr>
      <w:rPr>
        <w:rFonts w:hint="eastAsia"/>
      </w:rPr>
    </w:lvl>
    <w:lvl w:ilvl="3" w:tentative="0">
      <w:start w:val="1"/>
      <w:numFmt w:val="decimal"/>
      <w:pStyle w:val="76"/>
      <w:suff w:val="space"/>
      <w:lvlText w:val="%4."/>
      <w:lvlJc w:val="left"/>
      <w:pPr>
        <w:ind w:left="0" w:firstLine="0"/>
      </w:pPr>
      <w:rPr>
        <w:rFonts w:hint="eastAsia"/>
      </w:rPr>
    </w:lvl>
    <w:lvl w:ilvl="4" w:tentative="0">
      <w:start w:val="1"/>
      <w:numFmt w:val="decimal"/>
      <w:pStyle w:val="77"/>
      <w:suff w:val="space"/>
      <w:lvlText w:val="%3.%4.%5"/>
      <w:lvlJc w:val="left"/>
      <w:pPr>
        <w:ind w:left="0" w:firstLine="0"/>
      </w:pPr>
      <w:rPr>
        <w:rFonts w:hint="eastAsia"/>
      </w:rPr>
    </w:lvl>
    <w:lvl w:ilvl="5" w:tentative="0">
      <w:start w:val="1"/>
      <w:numFmt w:val="decimal"/>
      <w:lvlRestart w:val="0"/>
      <w:pStyle w:val="78"/>
      <w:suff w:val="space"/>
      <w:lvlText w:val="表%6"/>
      <w:lvlJc w:val="center"/>
      <w:pPr>
        <w:ind w:left="0" w:firstLine="0"/>
      </w:pPr>
      <w:rPr>
        <w:rFonts w:hint="eastAsia"/>
      </w:rPr>
    </w:lvl>
    <w:lvl w:ilvl="6" w:tentative="0">
      <w:start w:val="1"/>
      <w:numFmt w:val="decimal"/>
      <w:lvlRestart w:val="0"/>
      <w:pStyle w:val="79"/>
      <w:suff w:val="space"/>
      <w:lvlText w:val="图%7"/>
      <w:lvlJc w:val="center"/>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4">
    <w:nsid w:val="6E2C4E6E"/>
    <w:multiLevelType w:val="multilevel"/>
    <w:tmpl w:val="6E2C4E6E"/>
    <w:lvl w:ilvl="0" w:tentative="0">
      <w:start w:val="1"/>
      <w:numFmt w:val="decimal"/>
      <w:pStyle w:val="64"/>
      <w:suff w:val="nothing"/>
      <w:lvlText w:val="%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hideSpellingErrors/>
  <w:hideGrammaticalError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03"/>
    <w:rsid w:val="000036A6"/>
    <w:rsid w:val="0001239D"/>
    <w:rsid w:val="0001320E"/>
    <w:rsid w:val="00015934"/>
    <w:rsid w:val="000212A0"/>
    <w:rsid w:val="000266DB"/>
    <w:rsid w:val="0003080E"/>
    <w:rsid w:val="00031430"/>
    <w:rsid w:val="000327CD"/>
    <w:rsid w:val="000406BA"/>
    <w:rsid w:val="0005090B"/>
    <w:rsid w:val="00053A16"/>
    <w:rsid w:val="0005478E"/>
    <w:rsid w:val="00055485"/>
    <w:rsid w:val="00055654"/>
    <w:rsid w:val="00055D95"/>
    <w:rsid w:val="0005745F"/>
    <w:rsid w:val="00066ADC"/>
    <w:rsid w:val="000741B8"/>
    <w:rsid w:val="00085C1E"/>
    <w:rsid w:val="00095442"/>
    <w:rsid w:val="000967C4"/>
    <w:rsid w:val="000A4112"/>
    <w:rsid w:val="000B18C8"/>
    <w:rsid w:val="000B302A"/>
    <w:rsid w:val="000B401C"/>
    <w:rsid w:val="000C7240"/>
    <w:rsid w:val="000E1538"/>
    <w:rsid w:val="000E3ECC"/>
    <w:rsid w:val="000E5C3E"/>
    <w:rsid w:val="000F08C6"/>
    <w:rsid w:val="001002F6"/>
    <w:rsid w:val="00104661"/>
    <w:rsid w:val="0010469A"/>
    <w:rsid w:val="00104B1E"/>
    <w:rsid w:val="00123D9A"/>
    <w:rsid w:val="0013138A"/>
    <w:rsid w:val="00131C5F"/>
    <w:rsid w:val="001329F5"/>
    <w:rsid w:val="001416DA"/>
    <w:rsid w:val="00142593"/>
    <w:rsid w:val="00143DC5"/>
    <w:rsid w:val="001460D5"/>
    <w:rsid w:val="001571A0"/>
    <w:rsid w:val="00160CC9"/>
    <w:rsid w:val="00162582"/>
    <w:rsid w:val="00185B00"/>
    <w:rsid w:val="001964A1"/>
    <w:rsid w:val="001A3AC9"/>
    <w:rsid w:val="001A4824"/>
    <w:rsid w:val="001B14ED"/>
    <w:rsid w:val="001B53E6"/>
    <w:rsid w:val="001B6503"/>
    <w:rsid w:val="001D0696"/>
    <w:rsid w:val="001D1F21"/>
    <w:rsid w:val="001D776C"/>
    <w:rsid w:val="001E0CB8"/>
    <w:rsid w:val="001F7891"/>
    <w:rsid w:val="00201CE1"/>
    <w:rsid w:val="00202319"/>
    <w:rsid w:val="002046FD"/>
    <w:rsid w:val="002068DE"/>
    <w:rsid w:val="00214A25"/>
    <w:rsid w:val="0022103D"/>
    <w:rsid w:val="00227D48"/>
    <w:rsid w:val="0024131F"/>
    <w:rsid w:val="00242072"/>
    <w:rsid w:val="0024658A"/>
    <w:rsid w:val="0024741B"/>
    <w:rsid w:val="002570E7"/>
    <w:rsid w:val="00257BFA"/>
    <w:rsid w:val="00257F20"/>
    <w:rsid w:val="00272956"/>
    <w:rsid w:val="002753E9"/>
    <w:rsid w:val="002812A2"/>
    <w:rsid w:val="002815B2"/>
    <w:rsid w:val="002831B3"/>
    <w:rsid w:val="00284846"/>
    <w:rsid w:val="0028682B"/>
    <w:rsid w:val="0029180E"/>
    <w:rsid w:val="00294739"/>
    <w:rsid w:val="002A1677"/>
    <w:rsid w:val="002A2B26"/>
    <w:rsid w:val="002A4346"/>
    <w:rsid w:val="002B26F8"/>
    <w:rsid w:val="002B7A42"/>
    <w:rsid w:val="002C0F27"/>
    <w:rsid w:val="002C10E4"/>
    <w:rsid w:val="002C3431"/>
    <w:rsid w:val="002D0372"/>
    <w:rsid w:val="002E7ECB"/>
    <w:rsid w:val="002F06C5"/>
    <w:rsid w:val="002F210A"/>
    <w:rsid w:val="002F383D"/>
    <w:rsid w:val="002F6324"/>
    <w:rsid w:val="002F6CB1"/>
    <w:rsid w:val="002F7332"/>
    <w:rsid w:val="003051B8"/>
    <w:rsid w:val="00312826"/>
    <w:rsid w:val="00315D15"/>
    <w:rsid w:val="003216FF"/>
    <w:rsid w:val="00322319"/>
    <w:rsid w:val="00326541"/>
    <w:rsid w:val="0033255D"/>
    <w:rsid w:val="003368D2"/>
    <w:rsid w:val="0035175B"/>
    <w:rsid w:val="00351F5B"/>
    <w:rsid w:val="00354251"/>
    <w:rsid w:val="00354FA1"/>
    <w:rsid w:val="00356892"/>
    <w:rsid w:val="00360EAC"/>
    <w:rsid w:val="00361C8C"/>
    <w:rsid w:val="003730A3"/>
    <w:rsid w:val="003815B7"/>
    <w:rsid w:val="00396275"/>
    <w:rsid w:val="003A0957"/>
    <w:rsid w:val="003A235D"/>
    <w:rsid w:val="003C5609"/>
    <w:rsid w:val="003D275E"/>
    <w:rsid w:val="003D3EFF"/>
    <w:rsid w:val="003E064E"/>
    <w:rsid w:val="003F5331"/>
    <w:rsid w:val="004002A6"/>
    <w:rsid w:val="004005A5"/>
    <w:rsid w:val="004023B6"/>
    <w:rsid w:val="00402C1E"/>
    <w:rsid w:val="004041D3"/>
    <w:rsid w:val="00413488"/>
    <w:rsid w:val="00414344"/>
    <w:rsid w:val="004215CB"/>
    <w:rsid w:val="00427A2E"/>
    <w:rsid w:val="00433925"/>
    <w:rsid w:val="0043444A"/>
    <w:rsid w:val="00437368"/>
    <w:rsid w:val="00476020"/>
    <w:rsid w:val="004817EC"/>
    <w:rsid w:val="00483920"/>
    <w:rsid w:val="0048455A"/>
    <w:rsid w:val="004859B0"/>
    <w:rsid w:val="0049181E"/>
    <w:rsid w:val="004932F7"/>
    <w:rsid w:val="004A0949"/>
    <w:rsid w:val="004A285A"/>
    <w:rsid w:val="004A4006"/>
    <w:rsid w:val="004A56F6"/>
    <w:rsid w:val="004B18B8"/>
    <w:rsid w:val="004B46BB"/>
    <w:rsid w:val="004C2389"/>
    <w:rsid w:val="004D23F4"/>
    <w:rsid w:val="004D60DF"/>
    <w:rsid w:val="004E01BC"/>
    <w:rsid w:val="004E0D81"/>
    <w:rsid w:val="004E71F1"/>
    <w:rsid w:val="004F4146"/>
    <w:rsid w:val="00507CEB"/>
    <w:rsid w:val="0051458C"/>
    <w:rsid w:val="00530595"/>
    <w:rsid w:val="0053081E"/>
    <w:rsid w:val="0054037C"/>
    <w:rsid w:val="005479E1"/>
    <w:rsid w:val="0055273C"/>
    <w:rsid w:val="00565F3C"/>
    <w:rsid w:val="0056627A"/>
    <w:rsid w:val="00567495"/>
    <w:rsid w:val="00574CDE"/>
    <w:rsid w:val="005756A0"/>
    <w:rsid w:val="00576FBB"/>
    <w:rsid w:val="00584A01"/>
    <w:rsid w:val="00584C7A"/>
    <w:rsid w:val="005904A9"/>
    <w:rsid w:val="00590700"/>
    <w:rsid w:val="005924A6"/>
    <w:rsid w:val="005A3E3C"/>
    <w:rsid w:val="005B3BF4"/>
    <w:rsid w:val="005C4AE8"/>
    <w:rsid w:val="005D1E31"/>
    <w:rsid w:val="005D7124"/>
    <w:rsid w:val="005E6CD6"/>
    <w:rsid w:val="0060465B"/>
    <w:rsid w:val="006048AA"/>
    <w:rsid w:val="0061086E"/>
    <w:rsid w:val="006208A8"/>
    <w:rsid w:val="00624206"/>
    <w:rsid w:val="006271C4"/>
    <w:rsid w:val="00636DDE"/>
    <w:rsid w:val="006410D6"/>
    <w:rsid w:val="00644A3F"/>
    <w:rsid w:val="00647D9C"/>
    <w:rsid w:val="00661B99"/>
    <w:rsid w:val="00664307"/>
    <w:rsid w:val="00670B30"/>
    <w:rsid w:val="006A1A11"/>
    <w:rsid w:val="006A292F"/>
    <w:rsid w:val="006A3C1D"/>
    <w:rsid w:val="006A6D0A"/>
    <w:rsid w:val="006B019A"/>
    <w:rsid w:val="006B32B7"/>
    <w:rsid w:val="006C35A5"/>
    <w:rsid w:val="006C53BE"/>
    <w:rsid w:val="006D7481"/>
    <w:rsid w:val="006D7809"/>
    <w:rsid w:val="006F1912"/>
    <w:rsid w:val="006F529C"/>
    <w:rsid w:val="007029C0"/>
    <w:rsid w:val="007064C7"/>
    <w:rsid w:val="007070D3"/>
    <w:rsid w:val="0071102B"/>
    <w:rsid w:val="007123D6"/>
    <w:rsid w:val="00712C7D"/>
    <w:rsid w:val="00722844"/>
    <w:rsid w:val="00723848"/>
    <w:rsid w:val="00727471"/>
    <w:rsid w:val="007279F1"/>
    <w:rsid w:val="00730073"/>
    <w:rsid w:val="00732CE4"/>
    <w:rsid w:val="007405F3"/>
    <w:rsid w:val="00744A8B"/>
    <w:rsid w:val="00747C40"/>
    <w:rsid w:val="00753420"/>
    <w:rsid w:val="00754D17"/>
    <w:rsid w:val="00757656"/>
    <w:rsid w:val="00763422"/>
    <w:rsid w:val="0077026B"/>
    <w:rsid w:val="00772A01"/>
    <w:rsid w:val="00772D8D"/>
    <w:rsid w:val="00776806"/>
    <w:rsid w:val="0078059D"/>
    <w:rsid w:val="00796CB9"/>
    <w:rsid w:val="007A1E69"/>
    <w:rsid w:val="007A21BC"/>
    <w:rsid w:val="007A7A5A"/>
    <w:rsid w:val="007C4AF8"/>
    <w:rsid w:val="007D399F"/>
    <w:rsid w:val="007D561E"/>
    <w:rsid w:val="007E29D7"/>
    <w:rsid w:val="007F468E"/>
    <w:rsid w:val="007F5725"/>
    <w:rsid w:val="00806903"/>
    <w:rsid w:val="00810A72"/>
    <w:rsid w:val="008229D4"/>
    <w:rsid w:val="00822D49"/>
    <w:rsid w:val="00824B0B"/>
    <w:rsid w:val="0082543E"/>
    <w:rsid w:val="008258A5"/>
    <w:rsid w:val="00827959"/>
    <w:rsid w:val="00840A11"/>
    <w:rsid w:val="00850310"/>
    <w:rsid w:val="00851884"/>
    <w:rsid w:val="00851FFE"/>
    <w:rsid w:val="008525F9"/>
    <w:rsid w:val="00854742"/>
    <w:rsid w:val="00856E00"/>
    <w:rsid w:val="00863BEF"/>
    <w:rsid w:val="0086443D"/>
    <w:rsid w:val="00875BBA"/>
    <w:rsid w:val="00876310"/>
    <w:rsid w:val="00880F48"/>
    <w:rsid w:val="008851A0"/>
    <w:rsid w:val="0089059D"/>
    <w:rsid w:val="008A203E"/>
    <w:rsid w:val="008A26C5"/>
    <w:rsid w:val="008B34FA"/>
    <w:rsid w:val="008C0956"/>
    <w:rsid w:val="008C13A8"/>
    <w:rsid w:val="008C42E2"/>
    <w:rsid w:val="008D2A21"/>
    <w:rsid w:val="008D43D2"/>
    <w:rsid w:val="008E46A8"/>
    <w:rsid w:val="008E4DD5"/>
    <w:rsid w:val="009119D5"/>
    <w:rsid w:val="00911BD5"/>
    <w:rsid w:val="00914AA1"/>
    <w:rsid w:val="00921F56"/>
    <w:rsid w:val="00927C80"/>
    <w:rsid w:val="0093583F"/>
    <w:rsid w:val="00935906"/>
    <w:rsid w:val="009400E7"/>
    <w:rsid w:val="00941231"/>
    <w:rsid w:val="009428E1"/>
    <w:rsid w:val="00945696"/>
    <w:rsid w:val="009470E6"/>
    <w:rsid w:val="00953E38"/>
    <w:rsid w:val="009577A6"/>
    <w:rsid w:val="009634BB"/>
    <w:rsid w:val="00965695"/>
    <w:rsid w:val="009666C5"/>
    <w:rsid w:val="00966B71"/>
    <w:rsid w:val="00972597"/>
    <w:rsid w:val="00984DFF"/>
    <w:rsid w:val="0098503E"/>
    <w:rsid w:val="00990563"/>
    <w:rsid w:val="0099654C"/>
    <w:rsid w:val="00996DB3"/>
    <w:rsid w:val="00997D3B"/>
    <w:rsid w:val="009B1E99"/>
    <w:rsid w:val="009B494A"/>
    <w:rsid w:val="009D05E3"/>
    <w:rsid w:val="009D37DA"/>
    <w:rsid w:val="009D70C4"/>
    <w:rsid w:val="009E4A3E"/>
    <w:rsid w:val="009E7E60"/>
    <w:rsid w:val="009F13E3"/>
    <w:rsid w:val="009F7AD6"/>
    <w:rsid w:val="00A02A38"/>
    <w:rsid w:val="00A051BE"/>
    <w:rsid w:val="00A10103"/>
    <w:rsid w:val="00A126A4"/>
    <w:rsid w:val="00A12C95"/>
    <w:rsid w:val="00A13ACC"/>
    <w:rsid w:val="00A207CF"/>
    <w:rsid w:val="00A20C96"/>
    <w:rsid w:val="00A243C2"/>
    <w:rsid w:val="00A345DE"/>
    <w:rsid w:val="00A40A64"/>
    <w:rsid w:val="00A420C5"/>
    <w:rsid w:val="00A424CA"/>
    <w:rsid w:val="00A57FD5"/>
    <w:rsid w:val="00A62BC9"/>
    <w:rsid w:val="00A70547"/>
    <w:rsid w:val="00A707A5"/>
    <w:rsid w:val="00A71B0F"/>
    <w:rsid w:val="00A74AFB"/>
    <w:rsid w:val="00A77691"/>
    <w:rsid w:val="00A80FC4"/>
    <w:rsid w:val="00A878D3"/>
    <w:rsid w:val="00A9082B"/>
    <w:rsid w:val="00A916DD"/>
    <w:rsid w:val="00A92027"/>
    <w:rsid w:val="00A93A9A"/>
    <w:rsid w:val="00AA174F"/>
    <w:rsid w:val="00AA597D"/>
    <w:rsid w:val="00AB0E70"/>
    <w:rsid w:val="00AC4702"/>
    <w:rsid w:val="00AC4841"/>
    <w:rsid w:val="00AC7613"/>
    <w:rsid w:val="00AC7EC5"/>
    <w:rsid w:val="00AD0982"/>
    <w:rsid w:val="00AD1EFD"/>
    <w:rsid w:val="00AD22CC"/>
    <w:rsid w:val="00AD6324"/>
    <w:rsid w:val="00AD7169"/>
    <w:rsid w:val="00AE29B7"/>
    <w:rsid w:val="00AF0BC0"/>
    <w:rsid w:val="00AF3780"/>
    <w:rsid w:val="00AF6154"/>
    <w:rsid w:val="00AF7AA1"/>
    <w:rsid w:val="00B22428"/>
    <w:rsid w:val="00B25157"/>
    <w:rsid w:val="00B34FD7"/>
    <w:rsid w:val="00B37635"/>
    <w:rsid w:val="00B56916"/>
    <w:rsid w:val="00B578F9"/>
    <w:rsid w:val="00B6420A"/>
    <w:rsid w:val="00B66803"/>
    <w:rsid w:val="00B752E1"/>
    <w:rsid w:val="00B86E26"/>
    <w:rsid w:val="00B87925"/>
    <w:rsid w:val="00B9471D"/>
    <w:rsid w:val="00B960CD"/>
    <w:rsid w:val="00BA48D2"/>
    <w:rsid w:val="00BC05D9"/>
    <w:rsid w:val="00BD2B8E"/>
    <w:rsid w:val="00BD7314"/>
    <w:rsid w:val="00BE138F"/>
    <w:rsid w:val="00BF3A53"/>
    <w:rsid w:val="00BF72DD"/>
    <w:rsid w:val="00C00142"/>
    <w:rsid w:val="00C212B7"/>
    <w:rsid w:val="00C22A42"/>
    <w:rsid w:val="00C307E2"/>
    <w:rsid w:val="00C335AE"/>
    <w:rsid w:val="00C46129"/>
    <w:rsid w:val="00C5085E"/>
    <w:rsid w:val="00C51960"/>
    <w:rsid w:val="00C54679"/>
    <w:rsid w:val="00C64A43"/>
    <w:rsid w:val="00C67585"/>
    <w:rsid w:val="00C72B1B"/>
    <w:rsid w:val="00C80A60"/>
    <w:rsid w:val="00C82AED"/>
    <w:rsid w:val="00C832E8"/>
    <w:rsid w:val="00C83E90"/>
    <w:rsid w:val="00C909D9"/>
    <w:rsid w:val="00C92E41"/>
    <w:rsid w:val="00CA250A"/>
    <w:rsid w:val="00CB148A"/>
    <w:rsid w:val="00CC2B23"/>
    <w:rsid w:val="00CC54F2"/>
    <w:rsid w:val="00CE426B"/>
    <w:rsid w:val="00CE7D0B"/>
    <w:rsid w:val="00D11105"/>
    <w:rsid w:val="00D13CAD"/>
    <w:rsid w:val="00D20810"/>
    <w:rsid w:val="00D304C4"/>
    <w:rsid w:val="00D30C7E"/>
    <w:rsid w:val="00D362A0"/>
    <w:rsid w:val="00D40421"/>
    <w:rsid w:val="00D416F9"/>
    <w:rsid w:val="00D41D15"/>
    <w:rsid w:val="00D42415"/>
    <w:rsid w:val="00D45E71"/>
    <w:rsid w:val="00D4667C"/>
    <w:rsid w:val="00D53AD6"/>
    <w:rsid w:val="00D546D0"/>
    <w:rsid w:val="00D60174"/>
    <w:rsid w:val="00D62499"/>
    <w:rsid w:val="00D72EF9"/>
    <w:rsid w:val="00DA05A3"/>
    <w:rsid w:val="00DA23BA"/>
    <w:rsid w:val="00DA2880"/>
    <w:rsid w:val="00DB7983"/>
    <w:rsid w:val="00DC1E61"/>
    <w:rsid w:val="00DC2CE3"/>
    <w:rsid w:val="00DC5903"/>
    <w:rsid w:val="00DD4655"/>
    <w:rsid w:val="00DD5FAE"/>
    <w:rsid w:val="00DE2CBA"/>
    <w:rsid w:val="00DE5347"/>
    <w:rsid w:val="00E015B7"/>
    <w:rsid w:val="00E01D19"/>
    <w:rsid w:val="00E1361D"/>
    <w:rsid w:val="00E17070"/>
    <w:rsid w:val="00E17FE7"/>
    <w:rsid w:val="00E24193"/>
    <w:rsid w:val="00E279E2"/>
    <w:rsid w:val="00E30D79"/>
    <w:rsid w:val="00E3124B"/>
    <w:rsid w:val="00E353DC"/>
    <w:rsid w:val="00E367B0"/>
    <w:rsid w:val="00E45981"/>
    <w:rsid w:val="00E530B3"/>
    <w:rsid w:val="00E63A63"/>
    <w:rsid w:val="00E73A1F"/>
    <w:rsid w:val="00E74BA3"/>
    <w:rsid w:val="00E76005"/>
    <w:rsid w:val="00E84092"/>
    <w:rsid w:val="00E91ED7"/>
    <w:rsid w:val="00EA6D04"/>
    <w:rsid w:val="00EB4D92"/>
    <w:rsid w:val="00EB586A"/>
    <w:rsid w:val="00EB6F13"/>
    <w:rsid w:val="00EC0A36"/>
    <w:rsid w:val="00EC2AD1"/>
    <w:rsid w:val="00ED2CFA"/>
    <w:rsid w:val="00ED433F"/>
    <w:rsid w:val="00ED5DC5"/>
    <w:rsid w:val="00EE358D"/>
    <w:rsid w:val="00EF093E"/>
    <w:rsid w:val="00EF77E2"/>
    <w:rsid w:val="00F002E0"/>
    <w:rsid w:val="00F0381F"/>
    <w:rsid w:val="00F1375C"/>
    <w:rsid w:val="00F15E1E"/>
    <w:rsid w:val="00F219AA"/>
    <w:rsid w:val="00F27F11"/>
    <w:rsid w:val="00F37351"/>
    <w:rsid w:val="00F41447"/>
    <w:rsid w:val="00F43608"/>
    <w:rsid w:val="00F44386"/>
    <w:rsid w:val="00F44A35"/>
    <w:rsid w:val="00F45F9A"/>
    <w:rsid w:val="00F47D29"/>
    <w:rsid w:val="00F52829"/>
    <w:rsid w:val="00F55A8A"/>
    <w:rsid w:val="00F676A3"/>
    <w:rsid w:val="00F752A1"/>
    <w:rsid w:val="00F92D23"/>
    <w:rsid w:val="00F9540D"/>
    <w:rsid w:val="00FA3B6A"/>
    <w:rsid w:val="00FB672E"/>
    <w:rsid w:val="00FC6162"/>
    <w:rsid w:val="00FD1B24"/>
    <w:rsid w:val="00FD27AC"/>
    <w:rsid w:val="00FD7BD2"/>
    <w:rsid w:val="00FF06A9"/>
    <w:rsid w:val="457A7A9E"/>
    <w:rsid w:val="49214B3B"/>
    <w:rsid w:val="7EA9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42"/>
    <w:semiHidden/>
    <w:unhideWhenUsed/>
    <w:qFormat/>
    <w:uiPriority w:val="9"/>
    <w:pPr>
      <w:keepNext/>
      <w:keepLines/>
      <w:spacing w:before="260" w:after="260" w:line="416" w:lineRule="auto"/>
      <w:outlineLvl w:val="2"/>
    </w:pPr>
    <w:rPr>
      <w:b/>
      <w:bCs/>
      <w:sz w:val="32"/>
      <w:szCs w:val="32"/>
    </w:rPr>
  </w:style>
  <w:style w:type="paragraph" w:styleId="9">
    <w:name w:val="heading 4"/>
    <w:basedOn w:val="1"/>
    <w:next w:val="1"/>
    <w:link w:val="5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5"/>
    <w:basedOn w:val="1"/>
    <w:next w:val="1"/>
    <w:link w:val="54"/>
    <w:semiHidden/>
    <w:unhideWhenUsed/>
    <w:qFormat/>
    <w:uiPriority w:val="9"/>
    <w:pPr>
      <w:keepNext/>
      <w:keepLines/>
      <w:spacing w:before="280" w:after="290" w:line="376"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styleId="4">
    <w:name w:val="Body Text First Indent 2"/>
    <w:basedOn w:val="5"/>
    <w:next w:val="1"/>
    <w:qFormat/>
    <w:uiPriority w:val="0"/>
    <w:pPr>
      <w:ind w:left="360" w:firstLine="210"/>
    </w:pPr>
    <w:rPr>
      <w:sz w:val="20"/>
      <w:szCs w:val="20"/>
      <w:lang w:val="en-GB" w:eastAsia="en-US"/>
    </w:rPr>
  </w:style>
  <w:style w:type="paragraph" w:styleId="5">
    <w:name w:val="Body Text Indent"/>
    <w:basedOn w:val="1"/>
    <w:next w:val="4"/>
    <w:qFormat/>
    <w:uiPriority w:val="0"/>
    <w:pPr>
      <w:widowControl/>
      <w:spacing w:after="120"/>
      <w:ind w:left="420" w:leftChars="200"/>
      <w:jc w:val="left"/>
    </w:pPr>
    <w:rPr>
      <w:rFonts w:ascii="Times New Roman" w:hAnsi="Times New Roman" w:eastAsia="PMingLiU" w:cs="Times New Roman"/>
      <w:kern w:val="0"/>
      <w:sz w:val="24"/>
      <w:szCs w:val="24"/>
      <w:lang w:eastAsia="zh-TW"/>
    </w:rPr>
  </w:style>
  <w:style w:type="paragraph" w:styleId="11">
    <w:name w:val="List 3"/>
    <w:basedOn w:val="1"/>
    <w:semiHidden/>
    <w:unhideWhenUsed/>
    <w:uiPriority w:val="99"/>
    <w:pPr>
      <w:ind w:left="100" w:leftChars="400" w:hanging="200" w:hangingChars="200"/>
      <w:contextualSpacing/>
    </w:pPr>
  </w:style>
  <w:style w:type="paragraph" w:styleId="12">
    <w:name w:val="toc 7"/>
    <w:basedOn w:val="1"/>
    <w:next w:val="1"/>
    <w:unhideWhenUsed/>
    <w:uiPriority w:val="39"/>
    <w:pPr>
      <w:ind w:left="2520" w:leftChars="1200"/>
    </w:pPr>
  </w:style>
  <w:style w:type="paragraph" w:styleId="13">
    <w:name w:val="annotation text"/>
    <w:basedOn w:val="1"/>
    <w:link w:val="56"/>
    <w:unhideWhenUsed/>
    <w:qFormat/>
    <w:uiPriority w:val="99"/>
    <w:pPr>
      <w:jc w:val="left"/>
    </w:pPr>
  </w:style>
  <w:style w:type="paragraph" w:styleId="14">
    <w:name w:val="Body Text"/>
    <w:basedOn w:val="1"/>
    <w:link w:val="61"/>
    <w:qFormat/>
    <w:uiPriority w:val="0"/>
    <w:pPr>
      <w:spacing w:after="120"/>
    </w:pPr>
    <w:rPr>
      <w:rFonts w:cs="Times New Roman"/>
      <w:szCs w:val="20"/>
    </w:rPr>
  </w:style>
  <w:style w:type="paragraph" w:styleId="15">
    <w:name w:val="toc 5"/>
    <w:basedOn w:val="1"/>
    <w:next w:val="1"/>
    <w:unhideWhenUsed/>
    <w:qFormat/>
    <w:uiPriority w:val="39"/>
    <w:pPr>
      <w:ind w:left="1680" w:leftChars="800"/>
    </w:pPr>
  </w:style>
  <w:style w:type="paragraph" w:styleId="16">
    <w:name w:val="toc 3"/>
    <w:basedOn w:val="1"/>
    <w:next w:val="1"/>
    <w:unhideWhenUsed/>
    <w:uiPriority w:val="39"/>
    <w:pPr>
      <w:ind w:left="840" w:leftChars="400"/>
    </w:pPr>
  </w:style>
  <w:style w:type="paragraph" w:styleId="17">
    <w:name w:val="toc 8"/>
    <w:basedOn w:val="1"/>
    <w:next w:val="1"/>
    <w:unhideWhenUsed/>
    <w:uiPriority w:val="39"/>
    <w:pPr>
      <w:ind w:left="2940" w:leftChars="1400"/>
    </w:pPr>
    <w:rPr>
      <w:rFonts w:asciiTheme="minorHAnsi" w:hAnsiTheme="minorHAnsi" w:eastAsiaTheme="minorEastAsia"/>
    </w:rPr>
  </w:style>
  <w:style w:type="paragraph" w:styleId="18">
    <w:name w:val="Balloon Text"/>
    <w:basedOn w:val="1"/>
    <w:link w:val="55"/>
    <w:semiHidden/>
    <w:unhideWhenUsed/>
    <w:uiPriority w:val="99"/>
    <w:rPr>
      <w:sz w:val="18"/>
      <w:szCs w:val="18"/>
    </w:rPr>
  </w:style>
  <w:style w:type="paragraph" w:styleId="19">
    <w:name w:val="footer"/>
    <w:basedOn w:val="1"/>
    <w:link w:val="50"/>
    <w:unhideWhenUsed/>
    <w:qFormat/>
    <w:uiPriority w:val="99"/>
    <w:pPr>
      <w:tabs>
        <w:tab w:val="center" w:pos="4153"/>
        <w:tab w:val="right" w:pos="8306"/>
      </w:tabs>
      <w:snapToGrid w:val="0"/>
      <w:jc w:val="right"/>
    </w:pPr>
    <w:rPr>
      <w:sz w:val="18"/>
      <w:szCs w:val="18"/>
    </w:rPr>
  </w:style>
  <w:style w:type="paragraph" w:styleId="20">
    <w:name w:val="header"/>
    <w:basedOn w:val="1"/>
    <w:link w:val="49"/>
    <w:unhideWhenUsed/>
    <w:qFormat/>
    <w:uiPriority w:val="99"/>
    <w:pPr>
      <w:pBdr>
        <w:bottom w:val="single" w:color="auto" w:sz="6" w:space="1"/>
      </w:pBdr>
      <w:tabs>
        <w:tab w:val="center" w:pos="4153"/>
        <w:tab w:val="right" w:pos="8306"/>
      </w:tabs>
      <w:snapToGrid w:val="0"/>
      <w:jc w:val="distribute"/>
    </w:pPr>
    <w:rPr>
      <w:sz w:val="18"/>
      <w:szCs w:val="18"/>
    </w:rPr>
  </w:style>
  <w:style w:type="paragraph" w:styleId="21">
    <w:name w:val="toc 1"/>
    <w:basedOn w:val="1"/>
    <w:next w:val="1"/>
    <w:unhideWhenUsed/>
    <w:qFormat/>
    <w:uiPriority w:val="39"/>
    <w:pPr>
      <w:tabs>
        <w:tab w:val="right" w:leader="dot" w:pos="9060"/>
      </w:tabs>
      <w:spacing w:before="100" w:beforeLines="100" w:after="50" w:afterLines="50"/>
    </w:pPr>
    <w:rPr>
      <w:rFonts w:eastAsia="黑体"/>
      <w:sz w:val="24"/>
    </w:rPr>
  </w:style>
  <w:style w:type="paragraph" w:styleId="22">
    <w:name w:val="toc 4"/>
    <w:basedOn w:val="1"/>
    <w:next w:val="1"/>
    <w:unhideWhenUsed/>
    <w:qFormat/>
    <w:uiPriority w:val="39"/>
    <w:pPr>
      <w:ind w:left="1260" w:leftChars="600"/>
    </w:pPr>
  </w:style>
  <w:style w:type="paragraph" w:styleId="23">
    <w:name w:val="toc 6"/>
    <w:basedOn w:val="1"/>
    <w:next w:val="1"/>
    <w:unhideWhenUsed/>
    <w:qFormat/>
    <w:uiPriority w:val="39"/>
    <w:pPr>
      <w:ind w:left="2100" w:leftChars="1000"/>
    </w:pPr>
  </w:style>
  <w:style w:type="paragraph" w:styleId="24">
    <w:name w:val="toc 2"/>
    <w:basedOn w:val="1"/>
    <w:next w:val="1"/>
    <w:unhideWhenUsed/>
    <w:uiPriority w:val="39"/>
    <w:pPr>
      <w:ind w:left="420" w:leftChars="200"/>
    </w:pPr>
  </w:style>
  <w:style w:type="paragraph" w:styleId="25">
    <w:name w:val="toc 9"/>
    <w:basedOn w:val="1"/>
    <w:next w:val="1"/>
    <w:unhideWhenUsed/>
    <w:qFormat/>
    <w:uiPriority w:val="39"/>
    <w:pPr>
      <w:ind w:left="3360" w:leftChars="1600"/>
    </w:pPr>
    <w:rPr>
      <w:rFonts w:asciiTheme="minorHAnsi" w:hAnsiTheme="minorHAnsi" w:eastAsiaTheme="minorEastAsia"/>
    </w:rPr>
  </w:style>
  <w:style w:type="paragraph" w:styleId="26">
    <w:name w:val="annotation subject"/>
    <w:basedOn w:val="13"/>
    <w:next w:val="13"/>
    <w:link w:val="66"/>
    <w:semiHidden/>
    <w:unhideWhenUsed/>
    <w:qFormat/>
    <w:uiPriority w:val="99"/>
    <w:rPr>
      <w:b/>
      <w:bCs/>
    </w:rPr>
  </w:style>
  <w:style w:type="paragraph" w:styleId="27">
    <w:name w:val="Body Text First Indent"/>
    <w:basedOn w:val="14"/>
    <w:link w:val="71"/>
    <w:semiHidden/>
    <w:unhideWhenUsed/>
    <w:qFormat/>
    <w:uiPriority w:val="99"/>
    <w:pPr>
      <w:ind w:firstLine="420" w:firstLineChars="100"/>
    </w:pPr>
    <w:rPr>
      <w:rFonts w:cstheme="minorBidi"/>
      <w:szCs w:val="22"/>
    </w:rPr>
  </w:style>
  <w:style w:type="table" w:styleId="29">
    <w:name w:val="Table Grid"/>
    <w:basedOn w:val="28"/>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Hyperlink"/>
    <w:basedOn w:val="30"/>
    <w:unhideWhenUsed/>
    <w:qFormat/>
    <w:uiPriority w:val="99"/>
    <w:rPr>
      <w:color w:val="0563C1" w:themeColor="hyperlink"/>
      <w:u w:val="single"/>
      <w14:textFill>
        <w14:solidFill>
          <w14:schemeClr w14:val="hlink"/>
        </w14:solidFill>
      </w14:textFill>
    </w:rPr>
  </w:style>
  <w:style w:type="character" w:styleId="32">
    <w:name w:val="annotation reference"/>
    <w:basedOn w:val="30"/>
    <w:unhideWhenUsed/>
    <w:qFormat/>
    <w:uiPriority w:val="0"/>
    <w:rPr>
      <w:sz w:val="21"/>
      <w:szCs w:val="21"/>
    </w:rPr>
  </w:style>
  <w:style w:type="paragraph" w:customStyle="1" w:styleId="33">
    <w:name w:val="样式 标题 2"/>
    <w:qFormat/>
    <w:uiPriority w:val="0"/>
    <w:pPr>
      <w:keepNext/>
      <w:keepLines/>
      <w:widowControl w:val="0"/>
      <w:spacing w:before="50" w:after="50" w:line="413" w:lineRule="auto"/>
      <w:jc w:val="both"/>
      <w:outlineLvl w:val="1"/>
    </w:pPr>
    <w:rPr>
      <w:rFonts w:ascii="Arial" w:hAnsi="Arial" w:eastAsia="黑体" w:cs="Times New Roman"/>
      <w:b/>
      <w:kern w:val="2"/>
      <w:sz w:val="32"/>
      <w:szCs w:val="28"/>
      <w:lang w:val="en-US" w:eastAsia="zh-CN" w:bidi="ar-SA"/>
    </w:rPr>
  </w:style>
  <w:style w:type="paragraph" w:customStyle="1" w:styleId="34">
    <w:name w:val="A0正文"/>
    <w:basedOn w:val="1"/>
    <w:qFormat/>
    <w:uiPriority w:val="0"/>
    <w:pPr>
      <w:spacing w:line="600" w:lineRule="exact"/>
      <w:ind w:firstLine="200" w:firstLineChars="200"/>
    </w:pPr>
    <w:rPr>
      <w:rFonts w:cs="宋体"/>
      <w:sz w:val="24"/>
      <w:szCs w:val="20"/>
      <w:lang w:val="zh-CN"/>
    </w:rPr>
  </w:style>
  <w:style w:type="paragraph" w:customStyle="1" w:styleId="35">
    <w:name w:val="A标题1级"/>
    <w:basedOn w:val="6"/>
    <w:next w:val="36"/>
    <w:qFormat/>
    <w:uiPriority w:val="0"/>
    <w:pPr>
      <w:pageBreakBefore/>
      <w:numPr>
        <w:ilvl w:val="0"/>
        <w:numId w:val="1"/>
      </w:numPr>
      <w:spacing w:before="0" w:after="100" w:afterLines="100" w:line="500" w:lineRule="exact"/>
      <w:jc w:val="center"/>
    </w:pPr>
    <w:rPr>
      <w:rFonts w:eastAsia="黑体" w:cs="宋体"/>
      <w:kern w:val="2"/>
      <w:sz w:val="32"/>
      <w:szCs w:val="20"/>
    </w:rPr>
  </w:style>
  <w:style w:type="paragraph" w:customStyle="1" w:styleId="36">
    <w:name w:val="A标题2级"/>
    <w:basedOn w:val="7"/>
    <w:next w:val="37"/>
    <w:qFormat/>
    <w:uiPriority w:val="0"/>
    <w:pPr>
      <w:numPr>
        <w:ilvl w:val="1"/>
        <w:numId w:val="1"/>
      </w:numPr>
      <w:spacing w:before="50" w:beforeLines="50" w:after="0" w:line="500" w:lineRule="exact"/>
    </w:pPr>
    <w:rPr>
      <w:rFonts w:ascii="Times New Roman" w:hAnsi="Times New Roman" w:eastAsia="黑体" w:cs="宋体"/>
      <w:b w:val="0"/>
      <w:bCs w:val="0"/>
      <w:sz w:val="28"/>
      <w:szCs w:val="20"/>
    </w:rPr>
  </w:style>
  <w:style w:type="paragraph" w:customStyle="1" w:styleId="37">
    <w:name w:val="A标题3级"/>
    <w:basedOn w:val="8"/>
    <w:next w:val="38"/>
    <w:qFormat/>
    <w:uiPriority w:val="0"/>
    <w:pPr>
      <w:numPr>
        <w:ilvl w:val="2"/>
        <w:numId w:val="1"/>
      </w:numPr>
      <w:spacing w:before="50" w:beforeLines="50" w:after="0" w:line="500" w:lineRule="exact"/>
    </w:pPr>
    <w:rPr>
      <w:rFonts w:eastAsia="黑体" w:cs="宋体"/>
      <w:b w:val="0"/>
      <w:spacing w:val="6"/>
      <w:kern w:val="0"/>
      <w:sz w:val="24"/>
      <w:szCs w:val="20"/>
    </w:rPr>
  </w:style>
  <w:style w:type="paragraph" w:customStyle="1" w:styleId="38">
    <w:name w:val="A标题4级"/>
    <w:basedOn w:val="9"/>
    <w:next w:val="39"/>
    <w:qFormat/>
    <w:uiPriority w:val="0"/>
    <w:pPr>
      <w:numPr>
        <w:ilvl w:val="3"/>
        <w:numId w:val="1"/>
      </w:numPr>
      <w:spacing w:before="120" w:beforeLines="50" w:after="0" w:line="500" w:lineRule="exact"/>
    </w:pPr>
    <w:rPr>
      <w:rFonts w:ascii="Times New Roman" w:hAnsi="Times New Roman" w:eastAsia="黑体"/>
      <w:b w:val="0"/>
      <w:sz w:val="24"/>
    </w:rPr>
  </w:style>
  <w:style w:type="paragraph" w:customStyle="1" w:styleId="39">
    <w:name w:val="A标题5级"/>
    <w:basedOn w:val="10"/>
    <w:next w:val="34"/>
    <w:qFormat/>
    <w:uiPriority w:val="0"/>
    <w:pPr>
      <w:numPr>
        <w:ilvl w:val="4"/>
        <w:numId w:val="1"/>
      </w:numPr>
      <w:spacing w:before="120" w:beforeLines="50" w:after="0" w:line="500" w:lineRule="exact"/>
    </w:pPr>
    <w:rPr>
      <w:rFonts w:eastAsia="黑体"/>
      <w:b w:val="0"/>
      <w:sz w:val="24"/>
    </w:rPr>
  </w:style>
  <w:style w:type="character" w:customStyle="1" w:styleId="40">
    <w:name w:val="标题 1 字符"/>
    <w:basedOn w:val="30"/>
    <w:link w:val="6"/>
    <w:qFormat/>
    <w:uiPriority w:val="9"/>
    <w:rPr>
      <w:rFonts w:ascii="Times New Roman" w:hAnsi="Times New Roman" w:eastAsia="宋体"/>
      <w:b/>
      <w:bCs/>
      <w:kern w:val="44"/>
      <w:sz w:val="44"/>
      <w:szCs w:val="44"/>
    </w:rPr>
  </w:style>
  <w:style w:type="character" w:customStyle="1" w:styleId="41">
    <w:name w:val="标题 2 字符"/>
    <w:basedOn w:val="30"/>
    <w:link w:val="7"/>
    <w:semiHidden/>
    <w:qFormat/>
    <w:uiPriority w:val="9"/>
    <w:rPr>
      <w:rFonts w:asciiTheme="majorHAnsi" w:hAnsiTheme="majorHAnsi" w:eastAsiaTheme="majorEastAsia" w:cstheme="majorBidi"/>
      <w:b/>
      <w:bCs/>
      <w:sz w:val="32"/>
      <w:szCs w:val="32"/>
    </w:rPr>
  </w:style>
  <w:style w:type="character" w:customStyle="1" w:styleId="42">
    <w:name w:val="标题 3 字符"/>
    <w:basedOn w:val="30"/>
    <w:link w:val="8"/>
    <w:semiHidden/>
    <w:qFormat/>
    <w:uiPriority w:val="9"/>
    <w:rPr>
      <w:rFonts w:ascii="Times New Roman" w:hAnsi="Times New Roman" w:eastAsia="宋体"/>
      <w:b/>
      <w:bCs/>
      <w:sz w:val="32"/>
      <w:szCs w:val="32"/>
    </w:rPr>
  </w:style>
  <w:style w:type="table" w:customStyle="1" w:styleId="43">
    <w:name w:val="A表格样式1"/>
    <w:basedOn w:val="28"/>
    <w:qFormat/>
    <w:uiPriority w:val="0"/>
    <w:pPr>
      <w:widowControl w:val="0"/>
      <w:jc w:val="center"/>
    </w:pPr>
    <w:rPr>
      <w:rFonts w:ascii="Calibri" w:hAnsi="Calibri" w:eastAsia="宋体" w:cs="Times New Roman"/>
      <w:kern w:val="0"/>
      <w:sz w:val="20"/>
      <w:szCs w:val="20"/>
    </w:rPr>
    <w:tblPr>
      <w:tblBorders>
        <w:top w:val="single" w:color="000000" w:sz="12" w:space="0"/>
        <w:bottom w:val="single" w:color="000000" w:sz="12" w:space="0"/>
        <w:insideH w:val="single" w:color="auto" w:sz="4" w:space="0"/>
        <w:insideV w:val="single" w:color="auto" w:sz="4" w:space="0"/>
      </w:tblBorders>
    </w:tblPr>
    <w:tcPr>
      <w:vAlign w:val="center"/>
    </w:tcPr>
  </w:style>
  <w:style w:type="paragraph" w:customStyle="1" w:styleId="44">
    <w:name w:val="A表中"/>
    <w:basedOn w:val="1"/>
    <w:qFormat/>
    <w:uiPriority w:val="0"/>
    <w:pPr>
      <w:spacing w:line="0" w:lineRule="atLeast"/>
      <w:jc w:val="center"/>
    </w:pPr>
    <w:rPr>
      <w:rFonts w:cs="宋体"/>
      <w:szCs w:val="20"/>
    </w:rPr>
  </w:style>
  <w:style w:type="paragraph" w:customStyle="1" w:styleId="45">
    <w:name w:val="A表头"/>
    <w:basedOn w:val="1"/>
    <w:next w:val="44"/>
    <w:qFormat/>
    <w:uiPriority w:val="0"/>
    <w:pPr>
      <w:numPr>
        <w:ilvl w:val="5"/>
        <w:numId w:val="1"/>
      </w:numPr>
      <w:spacing w:before="50" w:beforeLines="50" w:line="240" w:lineRule="atLeast"/>
      <w:jc w:val="center"/>
      <w:outlineLvl w:val="5"/>
    </w:pPr>
    <w:rPr>
      <w:rFonts w:eastAsia="宋体" w:cs="宋体"/>
      <w:sz w:val="22"/>
      <w:szCs w:val="20"/>
    </w:rPr>
  </w:style>
  <w:style w:type="table" w:customStyle="1" w:styleId="46">
    <w:name w:val="A表样式1"/>
    <w:basedOn w:val="28"/>
    <w:qFormat/>
    <w:uiPriority w:val="99"/>
    <w:pPr>
      <w:widowControl w:val="0"/>
      <w:jc w:val="center"/>
    </w:pPr>
    <w:rPr>
      <w:rFonts w:ascii="Calibri" w:hAnsi="Calibri" w:eastAsia="宋体" w:cs="Times New Roman"/>
      <w:kern w:val="0"/>
      <w:sz w:val="20"/>
      <w:szCs w:val="20"/>
    </w:rPr>
    <w:tblPr>
      <w:tblBorders>
        <w:top w:val="single" w:color="auto" w:sz="4" w:space="0"/>
        <w:bottom w:val="single" w:color="auto" w:sz="4" w:space="0"/>
        <w:insideH w:val="single" w:color="auto" w:sz="4" w:space="0"/>
        <w:insideV w:val="single" w:color="auto" w:sz="4" w:space="0"/>
      </w:tblBorders>
    </w:tblPr>
    <w:tcPr>
      <w:shd w:val="clear" w:color="auto" w:fill="auto"/>
      <w:vAlign w:val="center"/>
    </w:tcPr>
    <w:tblStylePr w:type="firstRow">
      <w:tcPr>
        <w:tcBorders>
          <w:top w:val="single" w:color="auto" w:sz="12" w:space="0"/>
          <w:left w:val="nil"/>
          <w:bottom w:val="nil"/>
          <w:right w:val="nil"/>
          <w:insideH w:val="nil"/>
          <w:insideV w:val="nil"/>
          <w:tl2br w:val="nil"/>
          <w:tr2bl w:val="nil"/>
        </w:tcBorders>
        <w:shd w:val="clear" w:color="auto" w:fill="auto"/>
      </w:tcPr>
    </w:tblStylePr>
    <w:tblStylePr w:type="lastRow">
      <w:tcPr>
        <w:tcBorders>
          <w:top w:val="single" w:color="008000" w:sz="6" w:space="0"/>
          <w:left w:val="nil"/>
          <w:bottom w:val="single" w:color="auto" w:sz="4" w:space="0"/>
          <w:right w:val="nil"/>
          <w:insideH w:val="nil"/>
          <w:insideV w:val="nil"/>
          <w:tl2br w:val="nil"/>
          <w:tr2bl w:val="nil"/>
        </w:tcBorders>
        <w:shd w:val="clear" w:color="auto" w:fill="auto"/>
      </w:tcPr>
    </w:tblStylePr>
  </w:style>
  <w:style w:type="paragraph" w:customStyle="1" w:styleId="47">
    <w:name w:val="A图名"/>
    <w:basedOn w:val="45"/>
    <w:next w:val="34"/>
    <w:qFormat/>
    <w:uiPriority w:val="0"/>
    <w:pPr>
      <w:numPr>
        <w:ilvl w:val="6"/>
        <w:numId w:val="1"/>
      </w:numPr>
      <w:spacing w:before="0" w:beforeLines="0" w:after="50" w:afterLines="50"/>
      <w:outlineLvl w:val="6"/>
    </w:pPr>
  </w:style>
  <w:style w:type="paragraph" w:customStyle="1" w:styleId="48">
    <w:name w:val="A图片"/>
    <w:basedOn w:val="47"/>
    <w:next w:val="47"/>
    <w:qFormat/>
    <w:uiPriority w:val="0"/>
    <w:pPr>
      <w:numPr>
        <w:ilvl w:val="0"/>
        <w:numId w:val="0"/>
      </w:numPr>
      <w:spacing w:before="50" w:beforeLines="50" w:after="0" w:afterLines="0"/>
      <w:outlineLvl w:val="9"/>
    </w:pPr>
  </w:style>
  <w:style w:type="character" w:customStyle="1" w:styleId="49">
    <w:name w:val="页眉 字符"/>
    <w:basedOn w:val="30"/>
    <w:link w:val="20"/>
    <w:qFormat/>
    <w:uiPriority w:val="99"/>
    <w:rPr>
      <w:rFonts w:ascii="Times New Roman" w:hAnsi="Times New Roman" w:eastAsia="宋体"/>
      <w:sz w:val="18"/>
      <w:szCs w:val="18"/>
    </w:rPr>
  </w:style>
  <w:style w:type="character" w:customStyle="1" w:styleId="50">
    <w:name w:val="页脚 字符"/>
    <w:basedOn w:val="30"/>
    <w:link w:val="19"/>
    <w:qFormat/>
    <w:uiPriority w:val="99"/>
    <w:rPr>
      <w:rFonts w:ascii="Times New Roman" w:hAnsi="Times New Roman" w:eastAsia="宋体"/>
      <w:sz w:val="18"/>
      <w:szCs w:val="18"/>
    </w:rPr>
  </w:style>
  <w:style w:type="paragraph" w:customStyle="1" w:styleId="51">
    <w:name w:val="A注明"/>
    <w:basedOn w:val="1"/>
    <w:qFormat/>
    <w:uiPriority w:val="0"/>
    <w:rPr>
      <w:rFonts w:cs="Times New Roman"/>
      <w:b/>
      <w:color w:val="000000"/>
      <w:sz w:val="18"/>
      <w:szCs w:val="18"/>
    </w:rPr>
  </w:style>
  <w:style w:type="character" w:styleId="52">
    <w:name w:val="Placeholder Text"/>
    <w:basedOn w:val="30"/>
    <w:semiHidden/>
    <w:qFormat/>
    <w:uiPriority w:val="99"/>
    <w:rPr>
      <w:color w:val="808080"/>
    </w:rPr>
  </w:style>
  <w:style w:type="character" w:customStyle="1" w:styleId="53">
    <w:name w:val="标题 4 字符"/>
    <w:basedOn w:val="30"/>
    <w:link w:val="9"/>
    <w:semiHidden/>
    <w:qFormat/>
    <w:uiPriority w:val="9"/>
    <w:rPr>
      <w:rFonts w:asciiTheme="majorHAnsi" w:hAnsiTheme="majorHAnsi" w:eastAsiaTheme="majorEastAsia" w:cstheme="majorBidi"/>
      <w:b/>
      <w:bCs/>
      <w:sz w:val="28"/>
      <w:szCs w:val="28"/>
    </w:rPr>
  </w:style>
  <w:style w:type="character" w:customStyle="1" w:styleId="54">
    <w:name w:val="标题 5 字符"/>
    <w:basedOn w:val="30"/>
    <w:link w:val="10"/>
    <w:semiHidden/>
    <w:qFormat/>
    <w:uiPriority w:val="9"/>
    <w:rPr>
      <w:rFonts w:ascii="Times New Roman" w:hAnsi="Times New Roman" w:eastAsia="宋体"/>
      <w:b/>
      <w:bCs/>
      <w:sz w:val="28"/>
      <w:szCs w:val="28"/>
    </w:rPr>
  </w:style>
  <w:style w:type="character" w:customStyle="1" w:styleId="55">
    <w:name w:val="批注框文本 字符"/>
    <w:basedOn w:val="30"/>
    <w:link w:val="18"/>
    <w:semiHidden/>
    <w:qFormat/>
    <w:uiPriority w:val="99"/>
    <w:rPr>
      <w:rFonts w:ascii="Times New Roman" w:hAnsi="Times New Roman" w:eastAsia="宋体"/>
      <w:sz w:val="18"/>
      <w:szCs w:val="18"/>
    </w:rPr>
  </w:style>
  <w:style w:type="character" w:customStyle="1" w:styleId="56">
    <w:name w:val="批注文字 字符"/>
    <w:basedOn w:val="30"/>
    <w:link w:val="13"/>
    <w:qFormat/>
    <w:uiPriority w:val="0"/>
    <w:rPr>
      <w:rFonts w:ascii="Times New Roman" w:hAnsi="Times New Roman" w:eastAsia="宋体"/>
    </w:rPr>
  </w:style>
  <w:style w:type="table" w:customStyle="1" w:styleId="57">
    <w:name w:val="A表格样式"/>
    <w:basedOn w:val="28"/>
    <w:qFormat/>
    <w:uiPriority w:val="0"/>
    <w:pPr>
      <w:widowControl w:val="0"/>
      <w:jc w:val="center"/>
    </w:pPr>
    <w:rPr>
      <w:rFonts w:ascii="Times New Roman" w:hAnsi="Times New Roman" w:eastAsia="宋体" w:cs="Times New Roman"/>
      <w:kern w:val="0"/>
      <w:szCs w:val="20"/>
    </w:rPr>
    <w:tblPr>
      <w:tblBorders>
        <w:top w:val="single" w:color="000000" w:sz="12" w:space="0"/>
        <w:bottom w:val="single" w:color="000000" w:sz="12" w:space="0"/>
        <w:insideH w:val="single" w:color="auto" w:sz="4" w:space="0"/>
        <w:insideV w:val="single" w:color="auto" w:sz="4" w:space="0"/>
      </w:tblBorders>
      <w:tblCellMar>
        <w:left w:w="0" w:type="dxa"/>
        <w:right w:w="0" w:type="dxa"/>
      </w:tblCellMar>
    </w:tblPr>
    <w:tcPr>
      <w:vAlign w:val="center"/>
    </w:tcPr>
    <w:tblStylePr w:type="firstRow">
      <w:rPr>
        <w:b/>
      </w:rPr>
    </w:tblStylePr>
  </w:style>
  <w:style w:type="paragraph" w:customStyle="1" w:styleId="58">
    <w:name w:val="A表左"/>
    <w:basedOn w:val="44"/>
    <w:qFormat/>
    <w:uiPriority w:val="0"/>
    <w:pPr>
      <w:jc w:val="left"/>
    </w:pPr>
    <w:rPr>
      <w:kern w:val="0"/>
    </w:rPr>
  </w:style>
  <w:style w:type="paragraph" w:customStyle="1" w:styleId="59">
    <w:name w:val="正文(首行缩进)"/>
    <w:basedOn w:val="1"/>
    <w:link w:val="60"/>
    <w:qFormat/>
    <w:uiPriority w:val="0"/>
    <w:pPr>
      <w:spacing w:line="360" w:lineRule="auto"/>
      <w:ind w:firstLine="510"/>
    </w:pPr>
    <w:rPr>
      <w:rFonts w:ascii="宋体" w:hAnsi="宋体" w:cs="Times New Roman"/>
      <w:snapToGrid w:val="0"/>
      <w:kern w:val="0"/>
      <w:sz w:val="24"/>
      <w:szCs w:val="24"/>
      <w:lang w:val="zh-CN"/>
    </w:rPr>
  </w:style>
  <w:style w:type="character" w:customStyle="1" w:styleId="60">
    <w:name w:val="正文(首行缩进) Char"/>
    <w:link w:val="59"/>
    <w:qFormat/>
    <w:uiPriority w:val="0"/>
    <w:rPr>
      <w:rFonts w:ascii="宋体" w:hAnsi="宋体" w:eastAsia="宋体" w:cs="Times New Roman"/>
      <w:snapToGrid w:val="0"/>
      <w:kern w:val="0"/>
      <w:sz w:val="24"/>
      <w:szCs w:val="24"/>
      <w:lang w:val="zh-CN"/>
    </w:rPr>
  </w:style>
  <w:style w:type="character" w:customStyle="1" w:styleId="61">
    <w:name w:val="正文文本 字符"/>
    <w:basedOn w:val="30"/>
    <w:link w:val="14"/>
    <w:qFormat/>
    <w:uiPriority w:val="0"/>
    <w:rPr>
      <w:rFonts w:ascii="Times New Roman" w:hAnsi="Times New Roman" w:eastAsia="宋体" w:cs="Times New Roman"/>
      <w:szCs w:val="20"/>
    </w:rPr>
  </w:style>
  <w:style w:type="paragraph" w:customStyle="1" w:styleId="62">
    <w:name w:val="A正文"/>
    <w:basedOn w:val="1"/>
    <w:qFormat/>
    <w:uiPriority w:val="0"/>
    <w:pPr>
      <w:spacing w:line="500" w:lineRule="exact"/>
      <w:ind w:firstLine="480" w:firstLineChars="200"/>
    </w:pPr>
    <w:rPr>
      <w:rFonts w:cs="宋体"/>
      <w:sz w:val="24"/>
      <w:szCs w:val="20"/>
      <w:lang w:val="zh-CN"/>
    </w:rPr>
  </w:style>
  <w:style w:type="paragraph" w:customStyle="1" w:styleId="63">
    <w:name w:val="Abh正文"/>
    <w:basedOn w:val="1"/>
    <w:qFormat/>
    <w:uiPriority w:val="0"/>
    <w:pPr>
      <w:numPr>
        <w:ilvl w:val="0"/>
        <w:numId w:val="2"/>
      </w:numPr>
      <w:spacing w:line="560" w:lineRule="exact"/>
      <w:ind w:firstLine="200" w:firstLineChars="200"/>
    </w:pPr>
    <w:rPr>
      <w:sz w:val="24"/>
    </w:rPr>
  </w:style>
  <w:style w:type="paragraph" w:customStyle="1" w:styleId="64">
    <w:name w:val="A表中bh"/>
    <w:basedOn w:val="44"/>
    <w:qFormat/>
    <w:uiPriority w:val="0"/>
    <w:pPr>
      <w:numPr>
        <w:ilvl w:val="0"/>
        <w:numId w:val="3"/>
      </w:numPr>
    </w:pPr>
    <w:rPr>
      <w:kern w:val="0"/>
    </w:rPr>
  </w:style>
  <w:style w:type="paragraph" w:customStyle="1" w:styleId="65">
    <w:name w:val="A表右"/>
    <w:basedOn w:val="44"/>
    <w:qFormat/>
    <w:uiPriority w:val="0"/>
    <w:pPr>
      <w:jc w:val="right"/>
    </w:pPr>
    <w:rPr>
      <w:kern w:val="0"/>
    </w:rPr>
  </w:style>
  <w:style w:type="character" w:customStyle="1" w:styleId="66">
    <w:name w:val="批注主题 字符"/>
    <w:basedOn w:val="56"/>
    <w:link w:val="26"/>
    <w:semiHidden/>
    <w:qFormat/>
    <w:uiPriority w:val="99"/>
    <w:rPr>
      <w:rFonts w:ascii="Times New Roman" w:hAnsi="Times New Roman" w:eastAsia="宋体"/>
      <w:b/>
      <w:bCs/>
    </w:rPr>
  </w:style>
  <w:style w:type="paragraph" w:customStyle="1" w:styleId="67">
    <w:name w:val="A表内"/>
    <w:basedOn w:val="1"/>
    <w:qFormat/>
    <w:uiPriority w:val="0"/>
    <w:pPr>
      <w:spacing w:line="0" w:lineRule="atLeast"/>
      <w:jc w:val="center"/>
    </w:pPr>
    <w:rPr>
      <w:rFonts w:cs="宋体"/>
      <w:szCs w:val="20"/>
    </w:rPr>
  </w:style>
  <w:style w:type="table" w:customStyle="1" w:styleId="68">
    <w:name w:val="三线表格"/>
    <w:basedOn w:val="28"/>
    <w:qFormat/>
    <w:uiPriority w:val="0"/>
    <w:pPr>
      <w:jc w:val="center"/>
    </w:pPr>
    <w:rPr>
      <w:rFonts w:ascii="Times New Roman" w:hAnsi="Times New Roman" w:eastAsia="宋体" w:cs="Times New Roman"/>
      <w:kern w:val="0"/>
      <w:szCs w:val="21"/>
    </w:rPr>
    <w:tblPr>
      <w:tblBorders>
        <w:bottom w:val="single" w:color="auto" w:sz="12" w:space="0"/>
      </w:tblBorders>
    </w:tblPr>
    <w:tcPr>
      <w:vAlign w:val="center"/>
    </w:tcPr>
    <w:tblStylePr w:type="firstRow">
      <w:tcPr>
        <w:tcBorders>
          <w:top w:val="single" w:color="auto" w:sz="12" w:space="0"/>
          <w:bottom w:val="single" w:color="auto" w:sz="4" w:space="0"/>
        </w:tcBorders>
      </w:tcPr>
    </w:tblStylePr>
    <w:tblStylePr w:type="nwCell">
      <w:tcPr>
        <w:tcBorders>
          <w:tl2br w:val="nil"/>
          <w:tr2bl w:val="nil"/>
        </w:tcBorders>
      </w:tcPr>
    </w:tblStylePr>
  </w:style>
  <w:style w:type="paragraph" w:customStyle="1" w:styleId="69">
    <w:name w:val="Char Char Char Char Char Char Char Char Char1 Char"/>
    <w:basedOn w:val="1"/>
    <w:semiHidden/>
    <w:qFormat/>
    <w:uiPriority w:val="0"/>
    <w:rPr>
      <w:rFonts w:ascii="宋体" w:hAnsi="宋体" w:cs="Courier New"/>
      <w:sz w:val="32"/>
      <w:szCs w:val="32"/>
    </w:rPr>
  </w:style>
  <w:style w:type="table" w:customStyle="1" w:styleId="70">
    <w:name w:val="灰度表格1"/>
    <w:basedOn w:val="28"/>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1">
    <w:name w:val="正文首行缩进 字符"/>
    <w:basedOn w:val="61"/>
    <w:link w:val="27"/>
    <w:semiHidden/>
    <w:qFormat/>
    <w:uiPriority w:val="99"/>
    <w:rPr>
      <w:rFonts w:ascii="Times New Roman" w:hAnsi="Times New Roman" w:eastAsia="宋体" w:cs="Times New Roman"/>
      <w:szCs w:val="20"/>
    </w:rPr>
  </w:style>
  <w:style w:type="paragraph" w:customStyle="1" w:styleId="72">
    <w:name w:val="Revision"/>
    <w:hidden/>
    <w:semiHidden/>
    <w:uiPriority w:val="99"/>
    <w:rPr>
      <w:rFonts w:ascii="Times New Roman" w:hAnsi="Times New Roman" w:eastAsia="宋体" w:cstheme="minorBidi"/>
      <w:kern w:val="2"/>
      <w:sz w:val="21"/>
      <w:szCs w:val="22"/>
      <w:lang w:val="en-US" w:eastAsia="zh-CN" w:bidi="ar-SA"/>
    </w:rPr>
  </w:style>
  <w:style w:type="paragraph" w:customStyle="1" w:styleId="73">
    <w:name w:val="B标题1级"/>
    <w:basedOn w:val="6"/>
    <w:next w:val="1"/>
    <w:qFormat/>
    <w:uiPriority w:val="0"/>
    <w:pPr>
      <w:pageBreakBefore/>
      <w:numPr>
        <w:ilvl w:val="0"/>
        <w:numId w:val="4"/>
      </w:numPr>
      <w:spacing w:before="50" w:beforeLines="50" w:after="0" w:line="240" w:lineRule="auto"/>
      <w:jc w:val="left"/>
    </w:pPr>
    <w:rPr>
      <w:rFonts w:eastAsia="黑体" w:cs="宋体"/>
      <w:kern w:val="2"/>
      <w:sz w:val="32"/>
      <w:szCs w:val="20"/>
    </w:rPr>
  </w:style>
  <w:style w:type="paragraph" w:customStyle="1" w:styleId="74">
    <w:name w:val="B标题2级"/>
    <w:basedOn w:val="7"/>
    <w:next w:val="75"/>
    <w:qFormat/>
    <w:uiPriority w:val="0"/>
    <w:pPr>
      <w:keepNext w:val="0"/>
      <w:keepLines w:val="0"/>
      <w:numPr>
        <w:ilvl w:val="1"/>
        <w:numId w:val="4"/>
      </w:numPr>
      <w:spacing w:before="0" w:after="0" w:line="500" w:lineRule="exact"/>
    </w:pPr>
    <w:rPr>
      <w:rFonts w:ascii="Times New Roman" w:hAnsi="Times New Roman" w:eastAsia="黑体" w:cs="宋体"/>
      <w:b w:val="0"/>
      <w:bCs w:val="0"/>
      <w:sz w:val="28"/>
      <w:szCs w:val="20"/>
    </w:rPr>
  </w:style>
  <w:style w:type="paragraph" w:customStyle="1" w:styleId="75">
    <w:name w:val="B标题3级"/>
    <w:basedOn w:val="8"/>
    <w:next w:val="76"/>
    <w:qFormat/>
    <w:uiPriority w:val="0"/>
    <w:pPr>
      <w:numPr>
        <w:ilvl w:val="2"/>
        <w:numId w:val="4"/>
      </w:numPr>
      <w:spacing w:before="0" w:after="0" w:line="500" w:lineRule="exact"/>
    </w:pPr>
    <w:rPr>
      <w:rFonts w:eastAsia="黑体" w:cs="宋体"/>
      <w:b w:val="0"/>
      <w:spacing w:val="6"/>
      <w:kern w:val="0"/>
      <w:sz w:val="24"/>
      <w:szCs w:val="20"/>
    </w:rPr>
  </w:style>
  <w:style w:type="paragraph" w:customStyle="1" w:styleId="76">
    <w:name w:val="B标题4级"/>
    <w:basedOn w:val="9"/>
    <w:next w:val="77"/>
    <w:qFormat/>
    <w:uiPriority w:val="0"/>
    <w:pPr>
      <w:numPr>
        <w:ilvl w:val="3"/>
        <w:numId w:val="4"/>
      </w:numPr>
      <w:spacing w:before="0" w:after="0" w:line="500" w:lineRule="exact"/>
      <w:outlineLvl w:val="9"/>
    </w:pPr>
    <w:rPr>
      <w:rFonts w:ascii="Times New Roman" w:hAnsi="Times New Roman" w:eastAsia="黑体"/>
      <w:b w:val="0"/>
      <w:sz w:val="24"/>
    </w:rPr>
  </w:style>
  <w:style w:type="paragraph" w:customStyle="1" w:styleId="77">
    <w:name w:val="B标题5级"/>
    <w:basedOn w:val="10"/>
    <w:next w:val="34"/>
    <w:qFormat/>
    <w:uiPriority w:val="0"/>
    <w:pPr>
      <w:numPr>
        <w:ilvl w:val="4"/>
        <w:numId w:val="4"/>
      </w:numPr>
      <w:spacing w:before="0" w:after="0" w:line="500" w:lineRule="exact"/>
    </w:pPr>
    <w:rPr>
      <w:rFonts w:eastAsia="黑体"/>
      <w:b w:val="0"/>
      <w:sz w:val="24"/>
    </w:rPr>
  </w:style>
  <w:style w:type="paragraph" w:customStyle="1" w:styleId="78">
    <w:name w:val="B表头"/>
    <w:basedOn w:val="1"/>
    <w:next w:val="67"/>
    <w:qFormat/>
    <w:uiPriority w:val="0"/>
    <w:pPr>
      <w:numPr>
        <w:ilvl w:val="5"/>
        <w:numId w:val="4"/>
      </w:numPr>
      <w:spacing w:before="50" w:beforeLines="50" w:line="240" w:lineRule="atLeast"/>
      <w:jc w:val="center"/>
      <w:outlineLvl w:val="5"/>
    </w:pPr>
    <w:rPr>
      <w:rFonts w:eastAsia="黑体" w:cs="宋体"/>
      <w:sz w:val="22"/>
      <w:szCs w:val="20"/>
    </w:rPr>
  </w:style>
  <w:style w:type="paragraph" w:customStyle="1" w:styleId="79">
    <w:name w:val="B图名"/>
    <w:basedOn w:val="78"/>
    <w:next w:val="34"/>
    <w:qFormat/>
    <w:uiPriority w:val="0"/>
    <w:pPr>
      <w:numPr>
        <w:ilvl w:val="6"/>
      </w:numPr>
      <w:spacing w:before="0" w:beforeLines="0" w:after="50" w:afterLines="50"/>
      <w:outlineLvl w:val="6"/>
    </w:pPr>
  </w:style>
  <w:style w:type="paragraph" w:customStyle="1" w:styleId="80">
    <w:name w:val="A28正文 c+q"/>
    <w:basedOn w:val="1"/>
    <w:qFormat/>
    <w:uiPriority w:val="0"/>
    <w:pPr>
      <w:adjustRightInd w:val="0"/>
      <w:snapToGrid w:val="0"/>
      <w:spacing w:line="560" w:lineRule="atLeast"/>
      <w:ind w:firstLine="200" w:firstLineChars="200"/>
    </w:pPr>
    <w:rPr>
      <w:rFonts w:cs="宋体"/>
      <w:sz w:val="24"/>
      <w:szCs w:val="20"/>
      <w:lang w:val="zh-CN"/>
    </w:rPr>
  </w:style>
  <w:style w:type="paragraph" w:customStyle="1" w:styleId="81">
    <w:name w:val="环书二"/>
    <w:basedOn w:val="1"/>
    <w:qFormat/>
    <w:uiPriority w:val="0"/>
    <w:pPr>
      <w:numPr>
        <w:ilvl w:val="1"/>
        <w:numId w:val="5"/>
      </w:numPr>
    </w:pPr>
    <w:rPr>
      <w:b/>
      <w:sz w:val="28"/>
    </w:rPr>
  </w:style>
  <w:style w:type="paragraph" w:customStyle="1" w:styleId="82">
    <w:name w:val="环书一"/>
    <w:basedOn w:val="1"/>
    <w:qFormat/>
    <w:uiPriority w:val="0"/>
    <w:pPr>
      <w:numPr>
        <w:ilvl w:val="0"/>
        <w:numId w:val="5"/>
      </w:numPr>
      <w:jc w:val="center"/>
    </w:pPr>
    <w:rPr>
      <w:rFonts w:ascii="Times New Roman" w:hAnsi="Times New Roman" w:eastAsia="宋体"/>
      <w:b/>
      <w:sz w:val="32"/>
    </w:rPr>
  </w:style>
  <w:style w:type="paragraph" w:customStyle="1" w:styleId="83">
    <w:name w:val="环书三"/>
    <w:basedOn w:val="1"/>
    <w:qFormat/>
    <w:uiPriority w:val="0"/>
    <w:pPr>
      <w:keepNext/>
      <w:keepLines/>
      <w:numPr>
        <w:ilvl w:val="2"/>
        <w:numId w:val="5"/>
      </w:numPr>
      <w:spacing w:line="360" w:lineRule="auto"/>
      <w:outlineLvl w:val="2"/>
    </w:pPr>
    <w:rPr>
      <w:rFonts w:ascii="Times New Roman" w:hAnsi="Times New Roman" w:eastAsia="宋体" w:cs="宋体"/>
      <w:b/>
      <w:bCs/>
      <w:spacing w:val="6"/>
      <w:kern w:val="0"/>
      <w:sz w:val="24"/>
      <w:szCs w:val="20"/>
    </w:rPr>
  </w:style>
  <w:style w:type="paragraph" w:customStyle="1" w:styleId="84">
    <w:name w:val="表文字"/>
    <w:unhideWhenUsed/>
    <w:qFormat/>
    <w:uiPriority w:val="0"/>
    <w:pPr>
      <w:widowControl w:val="0"/>
      <w:adjustRightInd w:val="0"/>
      <w:spacing w:line="240" w:lineRule="exact"/>
      <w:jc w:val="center"/>
      <w:textAlignment w:val="baseline"/>
    </w:pPr>
    <w:rPr>
      <w:rFonts w:hint="eastAsia" w:ascii="Times New Roman" w:hAnsi="Times New Roman" w:eastAsia="宋体" w:cs="Times New Roman"/>
      <w:sz w:val="21"/>
      <w:lang w:val="en-US" w:eastAsia="zh-CN"/>
    </w:rPr>
  </w:style>
  <w:style w:type="paragraph" w:customStyle="1" w:styleId="85">
    <w:name w:val="WPSOffice手动目录 1"/>
    <w:qFormat/>
    <w:uiPriority w:val="0"/>
    <w:pPr>
      <w:ind w:leftChars="0"/>
    </w:pPr>
    <w:rPr>
      <w:rFonts w:asciiTheme="minorHAnsi" w:hAnsiTheme="minorHAnsi" w:eastAsiaTheme="minorEastAsia" w:cstheme="minorBidi"/>
      <w:sz w:val="20"/>
      <w:szCs w:val="20"/>
    </w:rPr>
  </w:style>
  <w:style w:type="paragraph" w:customStyle="1" w:styleId="86">
    <w:name w:val="WPSOffice手动目录 2"/>
    <w:qFormat/>
    <w:uiPriority w:val="0"/>
    <w:pPr>
      <w:ind w:leftChars="200"/>
    </w:pPr>
    <w:rPr>
      <w:rFonts w:asciiTheme="minorHAnsi" w:hAnsiTheme="minorHAnsi" w:eastAsiaTheme="minorEastAsia" w:cstheme="minorBidi"/>
      <w:sz w:val="20"/>
      <w:szCs w:val="20"/>
    </w:rPr>
  </w:style>
  <w:style w:type="paragraph" w:customStyle="1" w:styleId="87">
    <w:name w:val="普通(网站)2"/>
    <w:basedOn w:val="1"/>
    <w:qFormat/>
    <w:uiPriority w:val="0"/>
    <w:pPr>
      <w:spacing w:beforeAutospacing="1" w:afterAutospacing="1"/>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w\Desktop\&#33258;&#23450;&#20041;%20Office%20&#27169;&#26495;\&#12304;&#31353;&#22659;&#26679;&#26412;&#12305;03&#39564;&#25910;&#35828;&#261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CC71DD6FA804BBCA6CD4132618D6E37"/>
        <w:style w:val=""/>
        <w:category>
          <w:name w:val="常规"/>
          <w:gallery w:val="placeholder"/>
        </w:category>
        <w:types>
          <w:type w:val="bbPlcHdr"/>
        </w:types>
        <w:behaviors>
          <w:behavior w:val="content"/>
        </w:behaviors>
        <w:description w:val=""/>
        <w:guid w:val="{1F207980-BDEA-41A9-855F-F359B5B6D768}"/>
      </w:docPartPr>
      <w:docPartBody>
        <w:p>
          <w:pPr>
            <w:pStyle w:val="6"/>
          </w:pPr>
          <w:r>
            <w:rPr>
              <w:rStyle w:val="4"/>
            </w:rPr>
            <w:t>[标题]</w:t>
          </w:r>
        </w:p>
      </w:docPartBody>
    </w:docPart>
    <w:docPart>
      <w:docPartPr>
        <w:name w:val="1256CBF135624C528EA9761D85B27776"/>
        <w:style w:val=""/>
        <w:category>
          <w:name w:val="常规"/>
          <w:gallery w:val="placeholder"/>
        </w:category>
        <w:types>
          <w:type w:val="bbPlcHdr"/>
        </w:types>
        <w:behaviors>
          <w:behavior w:val="content"/>
        </w:behaviors>
        <w:description w:val=""/>
        <w:guid w:val="{AE25E34D-3ED2-44F4-BC71-A9E94DF3A6C2}"/>
      </w:docPartPr>
      <w:docPartBody>
        <w:p>
          <w:pPr>
            <w:pStyle w:val="26"/>
          </w:pPr>
          <w:r>
            <w:rPr>
              <w:rStyle w:val="4"/>
            </w:rPr>
            <w:t>[标题]</w:t>
          </w:r>
        </w:p>
      </w:docPartBody>
    </w:docPart>
    <w:docPart>
      <w:docPartPr>
        <w:name w:val="{77e37163-447d-43be-ac58-4f1248d38965}"/>
        <w:style w:val=""/>
        <w:category>
          <w:name w:val="常规"/>
          <w:gallery w:val="placeholder"/>
        </w:category>
        <w:types>
          <w:type w:val="bbPlcHdr"/>
        </w:types>
        <w:behaviors>
          <w:behavior w:val="content"/>
        </w:behaviors>
        <w:description w:val=""/>
        <w:guid w:val="{77e37163-447d-43be-ac58-4f1248d38965}"/>
      </w:docPartPr>
      <w:docPartBody>
        <w:p>
          <w:pPr>
            <w:pStyle w:val="13"/>
          </w:pPr>
          <w:r>
            <w:rPr>
              <w:rStyle w:val="4"/>
            </w:rPr>
            <w:t>[单位]</w:t>
          </w:r>
        </w:p>
      </w:docPartBody>
    </w:docPart>
    <w:docPart>
      <w:docPartPr>
        <w:name w:val="{b7c6bd51-9962-40fa-8c3a-8dec205a6b3f}"/>
        <w:style w:val=""/>
        <w:category>
          <w:name w:val="常规"/>
          <w:gallery w:val="placeholder"/>
        </w:category>
        <w:types>
          <w:type w:val="bbPlcHdr"/>
        </w:types>
        <w:behaviors>
          <w:behavior w:val="content"/>
        </w:behaviors>
        <w:description w:val=""/>
        <w:guid w:val="{b7c6bd51-9962-40fa-8c3a-8dec205a6b3f}"/>
      </w:docPartPr>
      <w:docPartBody>
        <w:p>
          <w:pPr>
            <w:pStyle w:val="15"/>
          </w:pPr>
          <w:r>
            <w:rPr>
              <w:rStyle w:val="4"/>
            </w:rPr>
            <w:t>[标题]</w:t>
          </w:r>
        </w:p>
      </w:docPartBody>
    </w:docPart>
    <w:docPart>
      <w:docPartPr>
        <w:name w:val="{85ae96cb-4e84-488e-b3f3-3a3fbe5e84c0}"/>
        <w:style w:val=""/>
        <w:category>
          <w:name w:val="常规"/>
          <w:gallery w:val="placeholder"/>
        </w:category>
        <w:types>
          <w:type w:val="bbPlcHdr"/>
        </w:types>
        <w:behaviors>
          <w:behavior w:val="content"/>
        </w:behaviors>
        <w:description w:val=""/>
        <w:guid w:val="{85ae96cb-4e84-488e-b3f3-3a3fbe5e84c0}"/>
      </w:docPartPr>
      <w:docPartBody>
        <w:p>
          <w:pPr>
            <w:pStyle w:val="6"/>
          </w:pPr>
          <w:r>
            <w:rPr>
              <w:rStyle w:val="4"/>
            </w:rPr>
            <w:t>[标题]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F"/>
    <w:rsid w:val="0003691F"/>
    <w:rsid w:val="000B34BE"/>
    <w:rsid w:val="00164936"/>
    <w:rsid w:val="002D4E0D"/>
    <w:rsid w:val="00360375"/>
    <w:rsid w:val="00451826"/>
    <w:rsid w:val="008A2EF1"/>
    <w:rsid w:val="00DD15CC"/>
    <w:rsid w:val="00EE0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70A6E25EA6543459919ECC83EFD5A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CC71DD6FA804BBCA6CD4132618D6E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9B4E21D7128445D941C839EA984E5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D1EC8FABBE545799EC12E2803595A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05AAE6F0482545CBA157A6991BFC27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CD20739772054FD18DD56169444639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868A4A3400824F1D9A07C6AD7107C9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465FEEFFB60D47C690303409023609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C829BFC8C45B440BA00B0ED274FF68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C2A46B6CDF6F4A19B360618761944E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890413800DD240B78409821863E73C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E0DC1E69AF14E2B82EB90E1D02FE3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DCAD54DB1CFF41B587A36A6DF5E51C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BD503E61711A4C0AB45F00A4203ED0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C6C2A8BB744C4834B90149DA0ABAC8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B9418316BDA44D6CA38FAE5E1613BB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1AF1363A484F4D1388A5C8AA32DC6D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3A7D5D3C81564D4B88A3E1C3A9A9AE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43F711CE3BE543FAA2B8B93855D041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E042BF14503249969F4E91EC6FD347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49355567BE9D4F0B8E4080AF079905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1256CBF135624C528EA9761D85B277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7FF7ABD077014535BCB4959FC6CC77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8F100E6B6677426A9B3EF6C46D91C4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BF8B86A5132E40278F04354AD941EE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4A09DD92D82D4BADAEB13339FAE936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83B37871F73A45458704F03FCE2173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15945D869C084979A675A28E8DDB42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ECA3A000E7A048DD9638939CEC9940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F9DCCBC705D4995B813D1AB94B8EA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92C64D6D1B5A4201A0FD70B5CD8477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A9ABDFAC03EC431EAF6A661D59F4C5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B4125023396D4F9A85AF2F76B4890A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C5FCE8619B5646C89399979F03266A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5232593B97DF4C63BFBD9AC89A7FB5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712EBE5557D146878924BC11AE4AA7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5523F1CA5395474A88EDD7A187C419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F728EB7400764189A37CC2C2C6ED07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BD4765C2C7DB4D948496E9EF8EFD32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8581F41FECCB45ED9BAA7CEF13015F2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0CA1B8E3CD4540D19A963A1FCFC310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67AD654681834952A511C72588A818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F2A19911CDE14C90BE0E062964B0D9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DF79D7102D4A46248E7B718B12F0BA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E0AAAEB5140341AFB068F7A197A8D4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005640024FF48B08F4C9F3F9CBF87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F2E223B54EDB471FAEF98E6D7072D2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B21A934C35F8482E90CA0E3FD45288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766B7AE06A584513A72A5F4753FE0C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20F292C32BC941B480794401084583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4134C2F7C7BA4C9282F17A28838F5A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CDF1C893D22044C3B1DE8099B319A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492ED1D6485D43A3BB64DAE7C6030B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68F00AE006A6457BA2D45E00541E80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07AA76678BA8433DB7314EC6725827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08245EBBB5C0408BA3957196943AAF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ACB17A4F05943AC8D9E6756C5A971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8184C9B54EF84D6DA688CEFBC9671E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76CBD2082B8A43AFAE92115C06273D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6976B76846984C43909D339F0FBB92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0A1C2BECE598404B9F4EFB1C2FB394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06FB7503B5FE46BDA74FBCBD9A9C7E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81F493DD4EAE4A35B9E3B985C61BEE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3C683788CA964B72B610730FA4E9A3B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80EFEB-D247-495E-8328-651AEFCEC602}">
  <ds:schemaRefs/>
</ds:datastoreItem>
</file>

<file path=docProps/app.xml><?xml version="1.0" encoding="utf-8"?>
<Properties xmlns="http://schemas.openxmlformats.org/officeDocument/2006/extended-properties" xmlns:vt="http://schemas.openxmlformats.org/officeDocument/2006/docPropsVTypes">
  <Template>【穹境样本】03验收说明</Template>
  <Company>江西南大融汇环境技术有限公司</Company>
  <Pages>1</Pages>
  <Words>1080</Words>
  <Characters>6161</Characters>
  <Lines>51</Lines>
  <Paragraphs>14</Paragraphs>
  <TotalTime>1</TotalTime>
  <ScaleCrop>false</ScaleCrop>
  <LinksUpToDate>false</LinksUpToDate>
  <CharactersWithSpaces>7227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2020-02-01T02:20:00Z</dcterms:created>
  <dc:creator>leon wu</dc:creator>
  <cp:lastModifiedBy>Dell</cp:lastModifiedBy>
  <cp:lastPrinted>2020-07-17T01:47:00Z</cp:lastPrinted>
  <dcterms:modified xsi:type="dcterms:W3CDTF">2021-09-24T01:38:03Z</dcterms:modified>
  <dc:subject>三花技改项目报告书</dc:subject>
  <dc:title>江铃汽车股份有限公司零部件搬迁改造项目竣工环境保护验收监测报告</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579820F30B194B4BB64220EC24613EA8</vt:lpwstr>
  </property>
</Properties>
</file>